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1C7A6" w14:textId="7A6948FE" w:rsidR="000339D1" w:rsidRPr="001857AB" w:rsidRDefault="000339D1" w:rsidP="001857AB">
      <w:pPr>
        <w:spacing w:after="0"/>
        <w:jc w:val="center"/>
        <w:rPr>
          <w:sz w:val="24"/>
          <w:szCs w:val="24"/>
        </w:rPr>
      </w:pPr>
      <w:r w:rsidRPr="001857AB">
        <w:rPr>
          <w:b/>
          <w:bCs/>
          <w:sz w:val="24"/>
          <w:szCs w:val="24"/>
        </w:rPr>
        <w:t xml:space="preserve">How do we effectively </w:t>
      </w:r>
      <w:r w:rsidR="00383807">
        <w:rPr>
          <w:b/>
          <w:bCs/>
          <w:sz w:val="24"/>
          <w:szCs w:val="24"/>
        </w:rPr>
        <w:t xml:space="preserve">resource Country </w:t>
      </w:r>
      <w:proofErr w:type="spellStart"/>
      <w:r w:rsidR="00383807">
        <w:rPr>
          <w:b/>
          <w:bCs/>
          <w:sz w:val="24"/>
          <w:szCs w:val="24"/>
        </w:rPr>
        <w:t>Kidz</w:t>
      </w:r>
      <w:proofErr w:type="spellEnd"/>
      <w:r w:rsidR="00383807">
        <w:rPr>
          <w:b/>
          <w:bCs/>
          <w:sz w:val="24"/>
          <w:szCs w:val="24"/>
        </w:rPr>
        <w:t xml:space="preserve"> </w:t>
      </w:r>
      <w:r w:rsidR="005E3C58">
        <w:rPr>
          <w:b/>
          <w:bCs/>
          <w:sz w:val="24"/>
          <w:szCs w:val="24"/>
        </w:rPr>
        <w:t>to ensure we are providing an environment that aligns with our</w:t>
      </w:r>
      <w:r w:rsidRPr="001857AB">
        <w:rPr>
          <w:b/>
          <w:bCs/>
          <w:sz w:val="24"/>
          <w:szCs w:val="24"/>
        </w:rPr>
        <w:t xml:space="preserve"> vision - </w:t>
      </w:r>
      <w:r w:rsidR="001857AB" w:rsidRPr="001857AB">
        <w:rPr>
          <w:i/>
          <w:iCs/>
          <w:sz w:val="24"/>
          <w:szCs w:val="24"/>
        </w:rPr>
        <w:t xml:space="preserve">Country </w:t>
      </w:r>
      <w:proofErr w:type="spellStart"/>
      <w:r w:rsidR="001857AB" w:rsidRPr="001857AB">
        <w:rPr>
          <w:i/>
          <w:iCs/>
          <w:sz w:val="24"/>
          <w:szCs w:val="24"/>
        </w:rPr>
        <w:t>Kidz</w:t>
      </w:r>
      <w:proofErr w:type="spellEnd"/>
      <w:r w:rsidR="001857AB" w:rsidRPr="001857AB">
        <w:rPr>
          <w:i/>
          <w:iCs/>
          <w:sz w:val="24"/>
          <w:szCs w:val="24"/>
        </w:rPr>
        <w:t xml:space="preserve"> embraces a natural, rural environment nurturing kaitiaki through wider wh</w:t>
      </w:r>
      <w:r w:rsidR="001857AB" w:rsidRPr="001857AB">
        <w:rPr>
          <w:rFonts w:cstheme="minorHAnsi"/>
          <w:i/>
          <w:iCs/>
          <w:sz w:val="24"/>
          <w:szCs w:val="24"/>
        </w:rPr>
        <w:t>ā</w:t>
      </w:r>
      <w:r w:rsidR="001857AB" w:rsidRPr="001857AB">
        <w:rPr>
          <w:i/>
          <w:iCs/>
          <w:sz w:val="24"/>
          <w:szCs w:val="24"/>
        </w:rPr>
        <w:t>nau connections to create life-long learners</w:t>
      </w:r>
    </w:p>
    <w:p w14:paraId="2644AD3F" w14:textId="77777777" w:rsidR="00C76765" w:rsidRDefault="00C76765" w:rsidP="00AE1111">
      <w:pPr>
        <w:jc w:val="center"/>
        <w:rPr>
          <w:b/>
          <w:bCs/>
          <w:sz w:val="32"/>
          <w:szCs w:val="32"/>
        </w:rPr>
      </w:pPr>
    </w:p>
    <w:p w14:paraId="7E3E818C" w14:textId="793C0423" w:rsidR="007467CD" w:rsidRDefault="004B6423" w:rsidP="00AE1111">
      <w:pPr>
        <w:jc w:val="center"/>
        <w:rPr>
          <w:b/>
          <w:bCs/>
          <w:sz w:val="32"/>
          <w:szCs w:val="32"/>
        </w:rPr>
      </w:pPr>
      <w:r>
        <w:rPr>
          <w:b/>
          <w:bCs/>
          <w:sz w:val="32"/>
          <w:szCs w:val="32"/>
        </w:rPr>
        <w:t>INTERNAL</w:t>
      </w:r>
      <w:r w:rsidR="0004682D" w:rsidRPr="00AE1111">
        <w:rPr>
          <w:b/>
          <w:bCs/>
          <w:sz w:val="32"/>
          <w:szCs w:val="32"/>
        </w:rPr>
        <w:t xml:space="preserve"> </w:t>
      </w:r>
      <w:r>
        <w:rPr>
          <w:b/>
          <w:bCs/>
          <w:sz w:val="32"/>
          <w:szCs w:val="32"/>
        </w:rPr>
        <w:t xml:space="preserve">REVIEW – </w:t>
      </w:r>
      <w:r w:rsidR="00A4547B">
        <w:rPr>
          <w:b/>
          <w:bCs/>
          <w:sz w:val="32"/>
          <w:szCs w:val="32"/>
        </w:rPr>
        <w:t>EVALUATION</w:t>
      </w:r>
    </w:p>
    <w:p w14:paraId="6DFA1899" w14:textId="65D7ECAD" w:rsidR="00AE1111" w:rsidRPr="00CE74E0" w:rsidRDefault="00AE1111">
      <w:pPr>
        <w:rPr>
          <w:sz w:val="20"/>
          <w:szCs w:val="20"/>
        </w:rPr>
      </w:pPr>
      <w:r w:rsidRPr="00CE74E0">
        <w:rPr>
          <w:sz w:val="20"/>
          <w:szCs w:val="20"/>
        </w:rPr>
        <w:t>Date:</w:t>
      </w:r>
      <w:r w:rsidR="004B6423">
        <w:rPr>
          <w:sz w:val="20"/>
          <w:szCs w:val="20"/>
        </w:rPr>
        <w:t xml:space="preserve"> 202</w:t>
      </w:r>
      <w:r w:rsidR="00A4547B">
        <w:rPr>
          <w:sz w:val="20"/>
          <w:szCs w:val="20"/>
        </w:rPr>
        <w:t>4</w:t>
      </w:r>
    </w:p>
    <w:tbl>
      <w:tblPr>
        <w:tblStyle w:val="TableGrid"/>
        <w:tblW w:w="0" w:type="auto"/>
        <w:tblLook w:val="04A0" w:firstRow="1" w:lastRow="0" w:firstColumn="1" w:lastColumn="0" w:noHBand="0" w:noVBand="1"/>
      </w:tblPr>
      <w:tblGrid>
        <w:gridCol w:w="9016"/>
      </w:tblGrid>
      <w:tr w:rsidR="00AE1111" w14:paraId="531520FC" w14:textId="77777777" w:rsidTr="00AE1111">
        <w:tc>
          <w:tcPr>
            <w:tcW w:w="9016" w:type="dxa"/>
          </w:tcPr>
          <w:p w14:paraId="7E7BCB67" w14:textId="61559A17" w:rsidR="00AE1111" w:rsidRDefault="00AE1111">
            <w:pPr>
              <w:rPr>
                <w:b/>
                <w:bCs/>
                <w:sz w:val="20"/>
                <w:szCs w:val="20"/>
              </w:rPr>
            </w:pPr>
            <w:r w:rsidRPr="00CE74E0">
              <w:rPr>
                <w:b/>
                <w:bCs/>
                <w:sz w:val="20"/>
                <w:szCs w:val="20"/>
              </w:rPr>
              <w:t>Reason for Review (overview</w:t>
            </w:r>
            <w:r w:rsidR="004B6423">
              <w:rPr>
                <w:b/>
                <w:bCs/>
                <w:sz w:val="20"/>
                <w:szCs w:val="20"/>
              </w:rPr>
              <w:t xml:space="preserve"> of the trigger)</w:t>
            </w:r>
          </w:p>
          <w:p w14:paraId="2C0554AD" w14:textId="77777777" w:rsidR="00031706" w:rsidRPr="00CE74E0" w:rsidRDefault="00031706">
            <w:pPr>
              <w:rPr>
                <w:b/>
                <w:bCs/>
                <w:sz w:val="20"/>
                <w:szCs w:val="20"/>
              </w:rPr>
            </w:pPr>
          </w:p>
          <w:p w14:paraId="3CA46633" w14:textId="77777777" w:rsidR="001C4DCF" w:rsidRDefault="001C4DCF" w:rsidP="001C4DCF">
            <w:pPr>
              <w:rPr>
                <w:sz w:val="20"/>
                <w:szCs w:val="20"/>
              </w:rPr>
            </w:pPr>
            <w:r>
              <w:rPr>
                <w:sz w:val="20"/>
                <w:szCs w:val="20"/>
              </w:rPr>
              <w:t xml:space="preserve">Resourcing for a charity early childhood education centre can be consuming and can lack a holistic, well thought out approach.  Country </w:t>
            </w:r>
            <w:proofErr w:type="spellStart"/>
            <w:r>
              <w:rPr>
                <w:sz w:val="20"/>
                <w:szCs w:val="20"/>
              </w:rPr>
              <w:t>Kidz</w:t>
            </w:r>
            <w:proofErr w:type="spellEnd"/>
            <w:r>
              <w:rPr>
                <w:sz w:val="20"/>
                <w:szCs w:val="20"/>
              </w:rPr>
              <w:t xml:space="preserve"> has been open over ten years and has accumulated, used, renewed, and over-used a significant number and variety of resources during this period.  The resources have been purchased, gifted, donated, and granted to Country </w:t>
            </w:r>
            <w:proofErr w:type="spellStart"/>
            <w:r>
              <w:rPr>
                <w:sz w:val="20"/>
                <w:szCs w:val="20"/>
              </w:rPr>
              <w:t>Kidz</w:t>
            </w:r>
            <w:proofErr w:type="spellEnd"/>
            <w:r>
              <w:rPr>
                <w:sz w:val="20"/>
                <w:szCs w:val="20"/>
              </w:rPr>
              <w:t xml:space="preserve"> often with the intent that a charity can use all resources regardless of quality, vision, values, or usability.  This review will enable us to see which resources are working well and where we could better resource our learning environment.  From this we will be able to make better, more holistic decisions about what to do to improve and benefit tamariki learning and development outcomes and ensure decision-making aligns with our Country </w:t>
            </w:r>
            <w:proofErr w:type="spellStart"/>
            <w:r>
              <w:rPr>
                <w:sz w:val="20"/>
                <w:szCs w:val="20"/>
              </w:rPr>
              <w:t>Kidz</w:t>
            </w:r>
            <w:proofErr w:type="spellEnd"/>
            <w:r>
              <w:rPr>
                <w:sz w:val="20"/>
                <w:szCs w:val="20"/>
              </w:rPr>
              <w:t xml:space="preserve"> vision, philosophy, and strategic direction.</w:t>
            </w:r>
          </w:p>
          <w:p w14:paraId="09F1906B" w14:textId="77777777" w:rsidR="001C4DCF" w:rsidRDefault="001C4DCF" w:rsidP="001C4DCF">
            <w:pPr>
              <w:rPr>
                <w:sz w:val="20"/>
                <w:szCs w:val="20"/>
              </w:rPr>
            </w:pPr>
          </w:p>
          <w:p w14:paraId="133DFCD7" w14:textId="77777777" w:rsidR="001C4DCF" w:rsidRDefault="001C4DCF" w:rsidP="001C4DCF">
            <w:pPr>
              <w:rPr>
                <w:sz w:val="20"/>
                <w:szCs w:val="20"/>
              </w:rPr>
            </w:pPr>
            <w:r>
              <w:rPr>
                <w:sz w:val="20"/>
                <w:szCs w:val="20"/>
              </w:rPr>
              <w:t xml:space="preserve">Resourcing over the years at Country </w:t>
            </w:r>
            <w:proofErr w:type="spellStart"/>
            <w:r>
              <w:rPr>
                <w:sz w:val="20"/>
                <w:szCs w:val="20"/>
              </w:rPr>
              <w:t>Kidz</w:t>
            </w:r>
            <w:proofErr w:type="spellEnd"/>
            <w:r>
              <w:rPr>
                <w:sz w:val="20"/>
                <w:szCs w:val="20"/>
              </w:rPr>
              <w:t xml:space="preserve"> has been reactive and, as a result, ad hoc allowing for </w:t>
            </w:r>
            <w:proofErr w:type="gramStart"/>
            <w:r>
              <w:rPr>
                <w:sz w:val="20"/>
                <w:szCs w:val="20"/>
              </w:rPr>
              <w:t>a number of</w:t>
            </w:r>
            <w:proofErr w:type="gramEnd"/>
            <w:r>
              <w:rPr>
                <w:sz w:val="20"/>
                <w:szCs w:val="20"/>
              </w:rPr>
              <w:t xml:space="preserve"> deficiencies in the way Country </w:t>
            </w:r>
            <w:proofErr w:type="spellStart"/>
            <w:r>
              <w:rPr>
                <w:sz w:val="20"/>
                <w:szCs w:val="20"/>
              </w:rPr>
              <w:t>Kidz</w:t>
            </w:r>
            <w:proofErr w:type="spellEnd"/>
            <w:r>
              <w:rPr>
                <w:sz w:val="20"/>
                <w:szCs w:val="20"/>
              </w:rPr>
              <w:t xml:space="preserve"> has undertaken this area. Given that resources have also been donated and gifted there has been a lack of cohesiveness to the resources provided to tamariki and, therefore, not resourced to be provocative to tamariki and the current learning journeys we are seeing – that is the golden thread and linking of learning to the environment is tenuous at best.  </w:t>
            </w:r>
          </w:p>
          <w:p w14:paraId="4C197EC6" w14:textId="77777777" w:rsidR="001C4DCF" w:rsidRPr="009565A3" w:rsidRDefault="001C4DCF" w:rsidP="001C4DCF">
            <w:pPr>
              <w:rPr>
                <w:sz w:val="20"/>
                <w:szCs w:val="20"/>
              </w:rPr>
            </w:pPr>
          </w:p>
          <w:p w14:paraId="09215464" w14:textId="77777777" w:rsidR="001C4DCF" w:rsidRDefault="001C4DCF" w:rsidP="001C4DCF">
            <w:pPr>
              <w:jc w:val="center"/>
              <w:rPr>
                <w:i/>
                <w:iCs/>
                <w:sz w:val="20"/>
                <w:szCs w:val="20"/>
              </w:rPr>
            </w:pPr>
            <w:r>
              <w:rPr>
                <w:i/>
                <w:iCs/>
                <w:sz w:val="20"/>
                <w:szCs w:val="20"/>
              </w:rPr>
              <w:t xml:space="preserve">E </w:t>
            </w:r>
            <w:proofErr w:type="spellStart"/>
            <w:r>
              <w:rPr>
                <w:i/>
                <w:iCs/>
                <w:sz w:val="20"/>
                <w:szCs w:val="20"/>
              </w:rPr>
              <w:t>mau</w:t>
            </w:r>
            <w:proofErr w:type="spellEnd"/>
            <w:r>
              <w:rPr>
                <w:i/>
                <w:iCs/>
                <w:sz w:val="20"/>
                <w:szCs w:val="20"/>
              </w:rPr>
              <w:t xml:space="preserve"> </w:t>
            </w:r>
            <w:r>
              <w:rPr>
                <w:rFonts w:cstheme="minorHAnsi"/>
                <w:i/>
                <w:iCs/>
                <w:sz w:val="20"/>
                <w:szCs w:val="20"/>
              </w:rPr>
              <w:t>ō</w:t>
            </w:r>
            <w:r>
              <w:rPr>
                <w:i/>
                <w:iCs/>
                <w:sz w:val="20"/>
                <w:szCs w:val="20"/>
              </w:rPr>
              <w:t xml:space="preserve"> </w:t>
            </w:r>
            <w:proofErr w:type="spellStart"/>
            <w:r>
              <w:rPr>
                <w:i/>
                <w:iCs/>
                <w:sz w:val="20"/>
                <w:szCs w:val="20"/>
              </w:rPr>
              <w:t>ringa</w:t>
            </w:r>
            <w:proofErr w:type="spellEnd"/>
            <w:r>
              <w:rPr>
                <w:i/>
                <w:iCs/>
                <w:sz w:val="20"/>
                <w:szCs w:val="20"/>
              </w:rPr>
              <w:t xml:space="preserve"> ki </w:t>
            </w:r>
            <w:proofErr w:type="spellStart"/>
            <w:r>
              <w:rPr>
                <w:i/>
                <w:iCs/>
                <w:sz w:val="20"/>
                <w:szCs w:val="20"/>
              </w:rPr>
              <w:t>ng</w:t>
            </w:r>
            <w:r>
              <w:rPr>
                <w:rFonts w:cstheme="minorHAnsi"/>
                <w:i/>
                <w:iCs/>
                <w:sz w:val="20"/>
                <w:szCs w:val="20"/>
              </w:rPr>
              <w:t>ā</w:t>
            </w:r>
            <w:proofErr w:type="spellEnd"/>
            <w:r>
              <w:rPr>
                <w:i/>
                <w:iCs/>
                <w:sz w:val="20"/>
                <w:szCs w:val="20"/>
              </w:rPr>
              <w:t xml:space="preserve"> </w:t>
            </w:r>
            <w:proofErr w:type="spellStart"/>
            <w:r>
              <w:rPr>
                <w:i/>
                <w:iCs/>
                <w:sz w:val="20"/>
                <w:szCs w:val="20"/>
              </w:rPr>
              <w:t>akaaka</w:t>
            </w:r>
            <w:proofErr w:type="spellEnd"/>
            <w:r>
              <w:rPr>
                <w:i/>
                <w:iCs/>
                <w:sz w:val="20"/>
                <w:szCs w:val="20"/>
              </w:rPr>
              <w:t xml:space="preserve"> a </w:t>
            </w:r>
            <w:proofErr w:type="spellStart"/>
            <w:r>
              <w:rPr>
                <w:i/>
                <w:iCs/>
                <w:sz w:val="20"/>
                <w:szCs w:val="20"/>
              </w:rPr>
              <w:t>T</w:t>
            </w:r>
            <w:r>
              <w:rPr>
                <w:rFonts w:cstheme="minorHAnsi"/>
                <w:i/>
                <w:iCs/>
                <w:sz w:val="20"/>
                <w:szCs w:val="20"/>
              </w:rPr>
              <w:t>ā</w:t>
            </w:r>
            <w:r>
              <w:rPr>
                <w:i/>
                <w:iCs/>
                <w:sz w:val="20"/>
                <w:szCs w:val="20"/>
              </w:rPr>
              <w:t>whaki</w:t>
            </w:r>
            <w:proofErr w:type="spellEnd"/>
            <w:r>
              <w:rPr>
                <w:i/>
                <w:iCs/>
                <w:sz w:val="20"/>
                <w:szCs w:val="20"/>
              </w:rPr>
              <w:t xml:space="preserve"> kia </w:t>
            </w:r>
            <w:proofErr w:type="spellStart"/>
            <w:r>
              <w:rPr>
                <w:i/>
                <w:iCs/>
                <w:sz w:val="20"/>
                <w:szCs w:val="20"/>
              </w:rPr>
              <w:t>t</w:t>
            </w:r>
            <w:r>
              <w:rPr>
                <w:rFonts w:cstheme="minorHAnsi"/>
                <w:i/>
                <w:iCs/>
                <w:sz w:val="20"/>
                <w:szCs w:val="20"/>
              </w:rPr>
              <w:t>ā</w:t>
            </w:r>
            <w:r>
              <w:rPr>
                <w:i/>
                <w:iCs/>
                <w:sz w:val="20"/>
                <w:szCs w:val="20"/>
              </w:rPr>
              <w:t>rewa</w:t>
            </w:r>
            <w:proofErr w:type="spellEnd"/>
            <w:r>
              <w:rPr>
                <w:i/>
                <w:iCs/>
                <w:sz w:val="20"/>
                <w:szCs w:val="20"/>
              </w:rPr>
              <w:t xml:space="preserve"> </w:t>
            </w:r>
            <w:proofErr w:type="spellStart"/>
            <w:r>
              <w:rPr>
                <w:i/>
                <w:iCs/>
                <w:sz w:val="20"/>
                <w:szCs w:val="20"/>
              </w:rPr>
              <w:t>t</w:t>
            </w:r>
            <w:r>
              <w:rPr>
                <w:rFonts w:cstheme="minorHAnsi"/>
                <w:i/>
                <w:iCs/>
                <w:sz w:val="20"/>
                <w:szCs w:val="20"/>
              </w:rPr>
              <w:t>ū</w:t>
            </w:r>
            <w:proofErr w:type="spellEnd"/>
            <w:r>
              <w:rPr>
                <w:i/>
                <w:iCs/>
                <w:sz w:val="20"/>
                <w:szCs w:val="20"/>
              </w:rPr>
              <w:t xml:space="preserve"> ki </w:t>
            </w:r>
            <w:proofErr w:type="spellStart"/>
            <w:r>
              <w:rPr>
                <w:i/>
                <w:iCs/>
                <w:sz w:val="20"/>
                <w:szCs w:val="20"/>
              </w:rPr>
              <w:t>te</w:t>
            </w:r>
            <w:proofErr w:type="spellEnd"/>
            <w:r>
              <w:rPr>
                <w:i/>
                <w:iCs/>
                <w:sz w:val="20"/>
                <w:szCs w:val="20"/>
              </w:rPr>
              <w:t xml:space="preserve"> </w:t>
            </w:r>
            <w:proofErr w:type="spellStart"/>
            <w:r>
              <w:rPr>
                <w:i/>
                <w:iCs/>
                <w:sz w:val="20"/>
                <w:szCs w:val="20"/>
              </w:rPr>
              <w:t>rangi</w:t>
            </w:r>
            <w:proofErr w:type="spellEnd"/>
          </w:p>
          <w:p w14:paraId="5EAF275D" w14:textId="77777777" w:rsidR="001C4DCF" w:rsidRDefault="001C4DCF" w:rsidP="001C4DCF">
            <w:pPr>
              <w:jc w:val="center"/>
              <w:rPr>
                <w:i/>
                <w:iCs/>
                <w:sz w:val="20"/>
                <w:szCs w:val="20"/>
              </w:rPr>
            </w:pPr>
            <w:r>
              <w:rPr>
                <w:i/>
                <w:iCs/>
                <w:sz w:val="20"/>
                <w:szCs w:val="20"/>
              </w:rPr>
              <w:t xml:space="preserve">May your hands grasp the vines of </w:t>
            </w:r>
            <w:proofErr w:type="spellStart"/>
            <w:r>
              <w:rPr>
                <w:i/>
                <w:iCs/>
                <w:sz w:val="20"/>
                <w:szCs w:val="20"/>
              </w:rPr>
              <w:t>T</w:t>
            </w:r>
            <w:r>
              <w:rPr>
                <w:rFonts w:cstheme="minorHAnsi"/>
                <w:i/>
                <w:iCs/>
                <w:sz w:val="20"/>
                <w:szCs w:val="20"/>
              </w:rPr>
              <w:t>ā</w:t>
            </w:r>
            <w:r>
              <w:rPr>
                <w:i/>
                <w:iCs/>
                <w:sz w:val="20"/>
                <w:szCs w:val="20"/>
              </w:rPr>
              <w:t>whaki</w:t>
            </w:r>
            <w:proofErr w:type="spellEnd"/>
            <w:r>
              <w:rPr>
                <w:i/>
                <w:iCs/>
                <w:sz w:val="20"/>
                <w:szCs w:val="20"/>
              </w:rPr>
              <w:t>, which lead to the sky above</w:t>
            </w:r>
          </w:p>
          <w:p w14:paraId="688441BD" w14:textId="77777777" w:rsidR="00A4547B" w:rsidRPr="007839CD" w:rsidRDefault="00A4547B" w:rsidP="00A4547B">
            <w:pPr>
              <w:spacing w:before="100" w:beforeAutospacing="1" w:after="100" w:afterAutospacing="1"/>
              <w:outlineLvl w:val="2"/>
              <w:rPr>
                <w:rFonts w:eastAsia="Times New Roman" w:cstheme="minorHAnsi"/>
                <w:b/>
                <w:bCs/>
                <w:sz w:val="20"/>
                <w:szCs w:val="20"/>
                <w:lang w:eastAsia="en-NZ"/>
              </w:rPr>
            </w:pPr>
            <w:r w:rsidRPr="007839CD">
              <w:rPr>
                <w:rFonts w:eastAsia="Times New Roman" w:cstheme="minorHAnsi"/>
                <w:b/>
                <w:bCs/>
                <w:sz w:val="20"/>
                <w:szCs w:val="20"/>
                <w:lang w:eastAsia="en-NZ"/>
              </w:rPr>
              <w:t>Goals</w:t>
            </w:r>
          </w:p>
          <w:p w14:paraId="34DAD663" w14:textId="77777777" w:rsidR="00A4547B" w:rsidRPr="007839CD" w:rsidRDefault="00A4547B" w:rsidP="00A4547B">
            <w:pPr>
              <w:numPr>
                <w:ilvl w:val="0"/>
                <w:numId w:val="13"/>
              </w:numPr>
              <w:spacing w:before="100" w:beforeAutospacing="1" w:after="100" w:afterAutospacing="1"/>
              <w:rPr>
                <w:rFonts w:eastAsia="Times New Roman" w:cstheme="minorHAnsi"/>
                <w:sz w:val="20"/>
                <w:szCs w:val="20"/>
                <w:lang w:eastAsia="en-NZ"/>
              </w:rPr>
            </w:pPr>
            <w:r w:rsidRPr="007839CD">
              <w:rPr>
                <w:rFonts w:eastAsia="Times New Roman" w:cstheme="minorHAnsi"/>
                <w:sz w:val="20"/>
                <w:szCs w:val="20"/>
                <w:lang w:eastAsia="en-NZ"/>
              </w:rPr>
              <w:t>Identify effective and deficient resources.</w:t>
            </w:r>
          </w:p>
          <w:p w14:paraId="4A5F6EED" w14:textId="77777777" w:rsidR="00A4547B" w:rsidRPr="007839CD" w:rsidRDefault="00A4547B" w:rsidP="00A4547B">
            <w:pPr>
              <w:numPr>
                <w:ilvl w:val="0"/>
                <w:numId w:val="13"/>
              </w:numPr>
              <w:spacing w:before="100" w:beforeAutospacing="1" w:after="100" w:afterAutospacing="1"/>
              <w:rPr>
                <w:rFonts w:eastAsia="Times New Roman" w:cstheme="minorHAnsi"/>
                <w:sz w:val="20"/>
                <w:szCs w:val="20"/>
                <w:lang w:eastAsia="en-NZ"/>
              </w:rPr>
            </w:pPr>
            <w:r w:rsidRPr="007839CD">
              <w:rPr>
                <w:rFonts w:eastAsia="Times New Roman" w:cstheme="minorHAnsi"/>
                <w:sz w:val="20"/>
                <w:szCs w:val="20"/>
                <w:lang w:eastAsia="en-NZ"/>
              </w:rPr>
              <w:t xml:space="preserve">Ensure resources align with Country </w:t>
            </w:r>
            <w:proofErr w:type="spellStart"/>
            <w:r w:rsidRPr="007839CD">
              <w:rPr>
                <w:rFonts w:eastAsia="Times New Roman" w:cstheme="minorHAnsi"/>
                <w:sz w:val="20"/>
                <w:szCs w:val="20"/>
                <w:lang w:eastAsia="en-NZ"/>
              </w:rPr>
              <w:t>Kidz’s</w:t>
            </w:r>
            <w:proofErr w:type="spellEnd"/>
            <w:r w:rsidRPr="007839CD">
              <w:rPr>
                <w:rFonts w:eastAsia="Times New Roman" w:cstheme="minorHAnsi"/>
                <w:sz w:val="20"/>
                <w:szCs w:val="20"/>
                <w:lang w:eastAsia="en-NZ"/>
              </w:rPr>
              <w:t xml:space="preserve"> vision and values.</w:t>
            </w:r>
          </w:p>
          <w:p w14:paraId="4A2F6791" w14:textId="77777777" w:rsidR="00A4547B" w:rsidRPr="007839CD" w:rsidRDefault="00A4547B" w:rsidP="00A4547B">
            <w:pPr>
              <w:numPr>
                <w:ilvl w:val="0"/>
                <w:numId w:val="13"/>
              </w:numPr>
              <w:spacing w:before="100" w:beforeAutospacing="1" w:after="100" w:afterAutospacing="1"/>
              <w:rPr>
                <w:rFonts w:eastAsia="Times New Roman" w:cstheme="minorHAnsi"/>
                <w:sz w:val="20"/>
                <w:szCs w:val="20"/>
                <w:lang w:eastAsia="en-NZ"/>
              </w:rPr>
            </w:pPr>
            <w:r w:rsidRPr="007839CD">
              <w:rPr>
                <w:rFonts w:eastAsia="Times New Roman" w:cstheme="minorHAnsi"/>
                <w:sz w:val="20"/>
                <w:szCs w:val="20"/>
                <w:lang w:eastAsia="en-NZ"/>
              </w:rPr>
              <w:t>Enhance tamariki learning and development outcomes.</w:t>
            </w:r>
          </w:p>
          <w:p w14:paraId="17A50DFB" w14:textId="77777777" w:rsidR="00A4547B" w:rsidRPr="007839CD" w:rsidRDefault="00A4547B" w:rsidP="00A4547B">
            <w:pPr>
              <w:numPr>
                <w:ilvl w:val="0"/>
                <w:numId w:val="13"/>
              </w:numPr>
              <w:spacing w:before="100" w:beforeAutospacing="1" w:after="100" w:afterAutospacing="1"/>
              <w:rPr>
                <w:rFonts w:eastAsia="Times New Roman" w:cstheme="minorHAnsi"/>
                <w:sz w:val="20"/>
                <w:szCs w:val="20"/>
                <w:lang w:eastAsia="en-NZ"/>
              </w:rPr>
            </w:pPr>
            <w:r w:rsidRPr="007839CD">
              <w:rPr>
                <w:rFonts w:eastAsia="Times New Roman" w:cstheme="minorHAnsi"/>
                <w:sz w:val="20"/>
                <w:szCs w:val="20"/>
                <w:lang w:eastAsia="en-NZ"/>
              </w:rPr>
              <w:t>Create a cohesive and provocative learning environment</w:t>
            </w:r>
          </w:p>
          <w:p w14:paraId="7CDA0595" w14:textId="3AF9BC13" w:rsidR="00AE1111" w:rsidRPr="00AE1111" w:rsidRDefault="00AE1111">
            <w:pPr>
              <w:rPr>
                <w:sz w:val="20"/>
                <w:szCs w:val="20"/>
              </w:rPr>
            </w:pPr>
          </w:p>
        </w:tc>
      </w:tr>
      <w:tr w:rsidR="00AE1111" w14:paraId="469880E5" w14:textId="77777777" w:rsidTr="00AE1111">
        <w:tc>
          <w:tcPr>
            <w:tcW w:w="9016" w:type="dxa"/>
          </w:tcPr>
          <w:p w14:paraId="4285CFF5" w14:textId="6B6F9E84" w:rsidR="00AE1111" w:rsidRDefault="005B7E2C">
            <w:pPr>
              <w:rPr>
                <w:b/>
                <w:bCs/>
                <w:sz w:val="20"/>
                <w:szCs w:val="20"/>
              </w:rPr>
            </w:pPr>
            <w:r w:rsidRPr="005B7E2C">
              <w:rPr>
                <w:b/>
                <w:bCs/>
                <w:sz w:val="20"/>
                <w:szCs w:val="20"/>
              </w:rPr>
              <w:t xml:space="preserve">What is our </w:t>
            </w:r>
            <w:r>
              <w:rPr>
                <w:b/>
                <w:bCs/>
                <w:sz w:val="20"/>
                <w:szCs w:val="20"/>
              </w:rPr>
              <w:t>r</w:t>
            </w:r>
            <w:r w:rsidRPr="005B7E2C">
              <w:rPr>
                <w:b/>
                <w:bCs/>
                <w:sz w:val="20"/>
                <w:szCs w:val="20"/>
              </w:rPr>
              <w:t>eview focus</w:t>
            </w:r>
            <w:r>
              <w:rPr>
                <w:b/>
                <w:bCs/>
                <w:sz w:val="20"/>
                <w:szCs w:val="20"/>
              </w:rPr>
              <w:t xml:space="preserve"> and what area(s) of practice contributing to functionality and quality of our curriculum will we be assessing for improvement</w:t>
            </w:r>
            <w:r w:rsidR="00F97C5B">
              <w:rPr>
                <w:b/>
                <w:bCs/>
                <w:sz w:val="20"/>
                <w:szCs w:val="20"/>
              </w:rPr>
              <w:t>:</w:t>
            </w:r>
          </w:p>
          <w:p w14:paraId="34210D57" w14:textId="77777777" w:rsidR="00F97C5B" w:rsidRPr="005B7E2C" w:rsidRDefault="00F97C5B">
            <w:pPr>
              <w:rPr>
                <w:b/>
                <w:bCs/>
                <w:sz w:val="20"/>
                <w:szCs w:val="20"/>
              </w:rPr>
            </w:pPr>
          </w:p>
          <w:p w14:paraId="18CD3BB8" w14:textId="0024093F" w:rsidR="007B31DA" w:rsidRPr="00F97C5B" w:rsidRDefault="005B7E2C" w:rsidP="005B7E2C">
            <w:pPr>
              <w:pStyle w:val="ListParagraph"/>
              <w:numPr>
                <w:ilvl w:val="0"/>
                <w:numId w:val="1"/>
              </w:numPr>
              <w:rPr>
                <w:sz w:val="20"/>
                <w:szCs w:val="20"/>
              </w:rPr>
            </w:pPr>
            <w:r w:rsidRPr="00F97C5B">
              <w:rPr>
                <w:sz w:val="20"/>
                <w:szCs w:val="20"/>
              </w:rPr>
              <w:t xml:space="preserve">Learning and </w:t>
            </w:r>
            <w:r w:rsidR="009E6C28">
              <w:rPr>
                <w:sz w:val="20"/>
                <w:szCs w:val="20"/>
              </w:rPr>
              <w:t>T</w:t>
            </w:r>
            <w:r w:rsidRPr="00F97C5B">
              <w:rPr>
                <w:sz w:val="20"/>
                <w:szCs w:val="20"/>
              </w:rPr>
              <w:t xml:space="preserve">eaching </w:t>
            </w:r>
            <w:r w:rsidR="009E6C28">
              <w:rPr>
                <w:sz w:val="20"/>
                <w:szCs w:val="20"/>
              </w:rPr>
              <w:t>P</w:t>
            </w:r>
            <w:r w:rsidRPr="00F97C5B">
              <w:rPr>
                <w:sz w:val="20"/>
                <w:szCs w:val="20"/>
              </w:rPr>
              <w:t>ractice</w:t>
            </w:r>
            <w:r w:rsidR="00B37851">
              <w:rPr>
                <w:sz w:val="20"/>
                <w:szCs w:val="20"/>
              </w:rPr>
              <w:t xml:space="preserve"> – what we do to foster children’s learning</w:t>
            </w:r>
            <w:r w:rsidR="00F17C68">
              <w:rPr>
                <w:sz w:val="20"/>
                <w:szCs w:val="20"/>
              </w:rPr>
              <w:t xml:space="preserve">, our </w:t>
            </w:r>
            <w:proofErr w:type="spellStart"/>
            <w:r w:rsidR="00F17C68">
              <w:rPr>
                <w:sz w:val="20"/>
                <w:szCs w:val="20"/>
              </w:rPr>
              <w:t>ako</w:t>
            </w:r>
            <w:proofErr w:type="spellEnd"/>
          </w:p>
          <w:p w14:paraId="7A4EA8BA" w14:textId="102DBD2B" w:rsidR="00F4658D" w:rsidRPr="0091758A" w:rsidRDefault="009E6C28" w:rsidP="0091758A">
            <w:pPr>
              <w:pStyle w:val="ListParagraph"/>
              <w:numPr>
                <w:ilvl w:val="0"/>
                <w:numId w:val="1"/>
              </w:numPr>
              <w:rPr>
                <w:sz w:val="24"/>
                <w:szCs w:val="24"/>
              </w:rPr>
            </w:pPr>
            <w:r>
              <w:rPr>
                <w:sz w:val="20"/>
                <w:szCs w:val="20"/>
              </w:rPr>
              <w:t>Governance and Management</w:t>
            </w:r>
            <w:r w:rsidR="00D61BBB">
              <w:rPr>
                <w:sz w:val="20"/>
                <w:szCs w:val="20"/>
              </w:rPr>
              <w:t xml:space="preserve"> – the responsibilities for operating our service</w:t>
            </w:r>
            <w:r w:rsidR="00496F12">
              <w:rPr>
                <w:sz w:val="20"/>
                <w:szCs w:val="20"/>
              </w:rPr>
              <w:t xml:space="preserve"> </w:t>
            </w:r>
            <w:r w:rsidR="007A52FB">
              <w:rPr>
                <w:sz w:val="20"/>
                <w:szCs w:val="20"/>
              </w:rPr>
              <w:t xml:space="preserve">to support tamariki learning, </w:t>
            </w:r>
            <w:r w:rsidR="00057F78">
              <w:rPr>
                <w:sz w:val="20"/>
                <w:szCs w:val="20"/>
              </w:rPr>
              <w:t xml:space="preserve">how well do aspects of our governance and management support </w:t>
            </w:r>
            <w:r w:rsidR="00E05DA4">
              <w:rPr>
                <w:sz w:val="20"/>
                <w:szCs w:val="20"/>
              </w:rPr>
              <w:t>our tamariki in learning</w:t>
            </w:r>
          </w:p>
          <w:p w14:paraId="7C042761" w14:textId="77777777" w:rsidR="00F4658D" w:rsidRDefault="00F4658D">
            <w:pPr>
              <w:rPr>
                <w:sz w:val="24"/>
                <w:szCs w:val="24"/>
              </w:rPr>
            </w:pPr>
          </w:p>
          <w:p w14:paraId="6ACC9C63" w14:textId="36ABE886" w:rsidR="00F4658D" w:rsidRDefault="00F4658D">
            <w:pPr>
              <w:rPr>
                <w:sz w:val="24"/>
                <w:szCs w:val="24"/>
              </w:rPr>
            </w:pPr>
          </w:p>
        </w:tc>
      </w:tr>
      <w:tr w:rsidR="00CE74E0" w14:paraId="032A0F26" w14:textId="77777777" w:rsidTr="00AE1111">
        <w:tc>
          <w:tcPr>
            <w:tcW w:w="9016" w:type="dxa"/>
          </w:tcPr>
          <w:p w14:paraId="11CC19C9" w14:textId="77777777" w:rsidR="00CE74E0" w:rsidRPr="00CE74E0" w:rsidRDefault="00CE74E0" w:rsidP="00CE74E0">
            <w:pPr>
              <w:rPr>
                <w:b/>
                <w:bCs/>
                <w:sz w:val="16"/>
                <w:szCs w:val="16"/>
              </w:rPr>
            </w:pPr>
            <w:r w:rsidRPr="00CE74E0">
              <w:rPr>
                <w:b/>
                <w:bCs/>
                <w:sz w:val="20"/>
                <w:szCs w:val="20"/>
              </w:rPr>
              <w:t>Who will be involved:</w:t>
            </w:r>
          </w:p>
          <w:tbl>
            <w:tblPr>
              <w:tblStyle w:val="TableGrid"/>
              <w:tblW w:w="0" w:type="auto"/>
              <w:tblLook w:val="04A0" w:firstRow="1" w:lastRow="0" w:firstColumn="1" w:lastColumn="0" w:noHBand="0" w:noVBand="1"/>
            </w:tblPr>
            <w:tblGrid>
              <w:gridCol w:w="2930"/>
              <w:gridCol w:w="2930"/>
              <w:gridCol w:w="2930"/>
            </w:tblGrid>
            <w:tr w:rsidR="00CE74E0" w:rsidRPr="00CE74E0" w14:paraId="592F0D60" w14:textId="77777777" w:rsidTr="00CE74E0">
              <w:tc>
                <w:tcPr>
                  <w:tcW w:w="2930" w:type="dxa"/>
                  <w:shd w:val="clear" w:color="auto" w:fill="D9D9D9" w:themeFill="background1" w:themeFillShade="D9"/>
                </w:tcPr>
                <w:p w14:paraId="5E05F4E8" w14:textId="77777777" w:rsidR="00CE74E0" w:rsidRPr="00CE74E0" w:rsidRDefault="00CE74E0" w:rsidP="00CE74E0">
                  <w:pPr>
                    <w:shd w:val="clear" w:color="auto" w:fill="D9D9D9" w:themeFill="background1" w:themeFillShade="D9"/>
                    <w:rPr>
                      <w:b/>
                      <w:bCs/>
                      <w:sz w:val="20"/>
                      <w:szCs w:val="20"/>
                    </w:rPr>
                  </w:pPr>
                  <w:r w:rsidRPr="00CE74E0">
                    <w:rPr>
                      <w:b/>
                      <w:bCs/>
                      <w:sz w:val="20"/>
                      <w:szCs w:val="20"/>
                    </w:rPr>
                    <w:t>Who</w:t>
                  </w:r>
                </w:p>
              </w:tc>
              <w:tc>
                <w:tcPr>
                  <w:tcW w:w="2930" w:type="dxa"/>
                  <w:shd w:val="clear" w:color="auto" w:fill="D9D9D9" w:themeFill="background1" w:themeFillShade="D9"/>
                </w:tcPr>
                <w:p w14:paraId="25914DA9" w14:textId="77777777" w:rsidR="00CE74E0" w:rsidRPr="00CE74E0" w:rsidRDefault="00CE74E0" w:rsidP="00CE74E0">
                  <w:pPr>
                    <w:shd w:val="clear" w:color="auto" w:fill="D9D9D9" w:themeFill="background1" w:themeFillShade="D9"/>
                    <w:rPr>
                      <w:b/>
                      <w:bCs/>
                      <w:sz w:val="20"/>
                      <w:szCs w:val="20"/>
                    </w:rPr>
                  </w:pPr>
                  <w:r w:rsidRPr="00CE74E0">
                    <w:rPr>
                      <w:b/>
                      <w:bCs/>
                      <w:sz w:val="20"/>
                      <w:szCs w:val="20"/>
                    </w:rPr>
                    <w:t>What</w:t>
                  </w:r>
                </w:p>
              </w:tc>
              <w:tc>
                <w:tcPr>
                  <w:tcW w:w="2930" w:type="dxa"/>
                  <w:shd w:val="clear" w:color="auto" w:fill="D9D9D9" w:themeFill="background1" w:themeFillShade="D9"/>
                </w:tcPr>
                <w:p w14:paraId="525D1D04" w14:textId="77777777" w:rsidR="00CE74E0" w:rsidRPr="00CE74E0" w:rsidRDefault="00CE74E0" w:rsidP="00CE74E0">
                  <w:pPr>
                    <w:shd w:val="clear" w:color="auto" w:fill="D9D9D9" w:themeFill="background1" w:themeFillShade="D9"/>
                    <w:rPr>
                      <w:b/>
                      <w:bCs/>
                      <w:sz w:val="20"/>
                      <w:szCs w:val="20"/>
                    </w:rPr>
                  </w:pPr>
                  <w:r w:rsidRPr="00CE74E0">
                    <w:rPr>
                      <w:b/>
                      <w:bCs/>
                      <w:sz w:val="20"/>
                      <w:szCs w:val="20"/>
                    </w:rPr>
                    <w:t>By When</w:t>
                  </w:r>
                </w:p>
              </w:tc>
            </w:tr>
            <w:tr w:rsidR="00CE74E0" w14:paraId="75552501" w14:textId="77777777" w:rsidTr="00517E34">
              <w:tc>
                <w:tcPr>
                  <w:tcW w:w="2930" w:type="dxa"/>
                </w:tcPr>
                <w:p w14:paraId="7D20FD6E" w14:textId="4E861F60" w:rsidR="00CE74E0" w:rsidRPr="00DE0AD2" w:rsidRDefault="00DE0AD2" w:rsidP="00CE74E0">
                  <w:pPr>
                    <w:rPr>
                      <w:sz w:val="20"/>
                      <w:szCs w:val="20"/>
                    </w:rPr>
                  </w:pPr>
                  <w:r w:rsidRPr="00DE0AD2">
                    <w:rPr>
                      <w:sz w:val="20"/>
                      <w:szCs w:val="20"/>
                    </w:rPr>
                    <w:t>Hayley Luff</w:t>
                  </w:r>
                </w:p>
              </w:tc>
              <w:tc>
                <w:tcPr>
                  <w:tcW w:w="2930" w:type="dxa"/>
                </w:tcPr>
                <w:p w14:paraId="75A751D4" w14:textId="6AE9B9B2" w:rsidR="00CE74E0" w:rsidRPr="005238D6" w:rsidRDefault="00DE0AD2" w:rsidP="00CE74E0">
                  <w:pPr>
                    <w:rPr>
                      <w:sz w:val="18"/>
                      <w:szCs w:val="18"/>
                    </w:rPr>
                  </w:pPr>
                  <w:r w:rsidRPr="005238D6">
                    <w:rPr>
                      <w:sz w:val="18"/>
                      <w:szCs w:val="18"/>
                    </w:rPr>
                    <w:t>Lead the Review</w:t>
                  </w:r>
                </w:p>
              </w:tc>
              <w:tc>
                <w:tcPr>
                  <w:tcW w:w="2930" w:type="dxa"/>
                </w:tcPr>
                <w:p w14:paraId="2EFB2F5F" w14:textId="1963B913" w:rsidR="00CE74E0" w:rsidRPr="00DE0AD2" w:rsidRDefault="00324A9B" w:rsidP="00CE74E0">
                  <w:pPr>
                    <w:rPr>
                      <w:sz w:val="20"/>
                      <w:szCs w:val="20"/>
                    </w:rPr>
                  </w:pPr>
                  <w:r>
                    <w:rPr>
                      <w:sz w:val="20"/>
                      <w:szCs w:val="20"/>
                    </w:rPr>
                    <w:t>Early 2024</w:t>
                  </w:r>
                </w:p>
              </w:tc>
            </w:tr>
            <w:tr w:rsidR="00CE74E0" w14:paraId="764D7BEB" w14:textId="77777777" w:rsidTr="00517E34">
              <w:tc>
                <w:tcPr>
                  <w:tcW w:w="2930" w:type="dxa"/>
                </w:tcPr>
                <w:p w14:paraId="5E797ADE" w14:textId="08BCE180" w:rsidR="00CE74E0" w:rsidRPr="00DE0AD2" w:rsidRDefault="00DE0AD2" w:rsidP="00CE74E0">
                  <w:pPr>
                    <w:rPr>
                      <w:sz w:val="20"/>
                      <w:szCs w:val="20"/>
                    </w:rPr>
                  </w:pPr>
                  <w:r>
                    <w:rPr>
                      <w:sz w:val="20"/>
                      <w:szCs w:val="20"/>
                    </w:rPr>
                    <w:t>Kaiako</w:t>
                  </w:r>
                </w:p>
              </w:tc>
              <w:tc>
                <w:tcPr>
                  <w:tcW w:w="2930" w:type="dxa"/>
                </w:tcPr>
                <w:p w14:paraId="756B78E0" w14:textId="5EA64873" w:rsidR="00CE74E0" w:rsidRPr="005238D6" w:rsidRDefault="00DE0AD2" w:rsidP="00CE74E0">
                  <w:pPr>
                    <w:rPr>
                      <w:sz w:val="18"/>
                      <w:szCs w:val="18"/>
                    </w:rPr>
                  </w:pPr>
                  <w:r w:rsidRPr="005238D6">
                    <w:rPr>
                      <w:sz w:val="18"/>
                      <w:szCs w:val="18"/>
                    </w:rPr>
                    <w:t>Developing the question</w:t>
                  </w:r>
                </w:p>
              </w:tc>
              <w:tc>
                <w:tcPr>
                  <w:tcW w:w="2930" w:type="dxa"/>
                </w:tcPr>
                <w:p w14:paraId="37092E99" w14:textId="557B8BA0" w:rsidR="00CE74E0" w:rsidRPr="00DE0AD2" w:rsidRDefault="00DE0AD2" w:rsidP="00CE74E0">
                  <w:pPr>
                    <w:rPr>
                      <w:sz w:val="20"/>
                      <w:szCs w:val="20"/>
                    </w:rPr>
                  </w:pPr>
                  <w:r>
                    <w:rPr>
                      <w:sz w:val="20"/>
                      <w:szCs w:val="20"/>
                    </w:rPr>
                    <w:t>March 202</w:t>
                  </w:r>
                  <w:r w:rsidR="00324A9B">
                    <w:rPr>
                      <w:sz w:val="20"/>
                      <w:szCs w:val="20"/>
                    </w:rPr>
                    <w:t>3</w:t>
                  </w:r>
                </w:p>
              </w:tc>
            </w:tr>
            <w:tr w:rsidR="00705DC6" w14:paraId="20FFCBDF" w14:textId="77777777" w:rsidTr="00517E34">
              <w:tc>
                <w:tcPr>
                  <w:tcW w:w="2930" w:type="dxa"/>
                </w:tcPr>
                <w:p w14:paraId="5D9282D0" w14:textId="73847AE4" w:rsidR="00705DC6" w:rsidRDefault="00705DC6" w:rsidP="00705DC6">
                  <w:pPr>
                    <w:rPr>
                      <w:sz w:val="20"/>
                      <w:szCs w:val="20"/>
                    </w:rPr>
                  </w:pPr>
                  <w:r w:rsidRPr="006C3F5E">
                    <w:rPr>
                      <w:sz w:val="20"/>
                      <w:szCs w:val="20"/>
                    </w:rPr>
                    <w:t>Teaching Team</w:t>
                  </w:r>
                  <w:r w:rsidR="005238D6">
                    <w:rPr>
                      <w:sz w:val="20"/>
                      <w:szCs w:val="20"/>
                    </w:rPr>
                    <w:t xml:space="preserve"> – Teacher Inquiries for Quality Improvements that add into</w:t>
                  </w:r>
                </w:p>
              </w:tc>
              <w:tc>
                <w:tcPr>
                  <w:tcW w:w="2930" w:type="dxa"/>
                </w:tcPr>
                <w:p w14:paraId="32563194" w14:textId="2D596026" w:rsidR="00705DC6" w:rsidRPr="005238D6" w:rsidRDefault="00705DC6" w:rsidP="00705DC6">
                  <w:pPr>
                    <w:rPr>
                      <w:sz w:val="18"/>
                      <w:szCs w:val="18"/>
                    </w:rPr>
                  </w:pPr>
                  <w:r w:rsidRPr="005238D6">
                    <w:rPr>
                      <w:sz w:val="18"/>
                      <w:szCs w:val="18"/>
                    </w:rPr>
                    <w:t>Reflections and ideas</w:t>
                  </w:r>
                  <w:r w:rsidR="005238D6" w:rsidRPr="005238D6">
                    <w:rPr>
                      <w:sz w:val="18"/>
                      <w:szCs w:val="18"/>
                    </w:rPr>
                    <w:t>/Teacher Inquiry</w:t>
                  </w:r>
                </w:p>
                <w:p w14:paraId="63307B5C" w14:textId="06E014A0" w:rsidR="005238D6" w:rsidRPr="005238D6" w:rsidRDefault="005238D6" w:rsidP="00705DC6">
                  <w:pPr>
                    <w:rPr>
                      <w:sz w:val="18"/>
                      <w:szCs w:val="18"/>
                    </w:rPr>
                  </w:pPr>
                  <w:r w:rsidRPr="005238D6">
                    <w:rPr>
                      <w:sz w:val="18"/>
                      <w:szCs w:val="18"/>
                    </w:rPr>
                    <w:t xml:space="preserve">Hayley – </w:t>
                  </w:r>
                  <w:r w:rsidR="00A22408">
                    <w:rPr>
                      <w:sz w:val="18"/>
                      <w:szCs w:val="18"/>
                    </w:rPr>
                    <w:t xml:space="preserve">How does a strong teach dynamic look like at Country </w:t>
                  </w:r>
                  <w:proofErr w:type="spellStart"/>
                  <w:r w:rsidR="00A22408">
                    <w:rPr>
                      <w:sz w:val="18"/>
                      <w:szCs w:val="18"/>
                    </w:rPr>
                    <w:t>Kidz</w:t>
                  </w:r>
                  <w:proofErr w:type="spellEnd"/>
                </w:p>
                <w:p w14:paraId="1D334DD2" w14:textId="6B4BA955" w:rsidR="00D12A49" w:rsidRDefault="005238D6" w:rsidP="00705DC6">
                  <w:pPr>
                    <w:rPr>
                      <w:sz w:val="18"/>
                      <w:szCs w:val="18"/>
                    </w:rPr>
                  </w:pPr>
                  <w:r w:rsidRPr="005238D6">
                    <w:rPr>
                      <w:sz w:val="18"/>
                      <w:szCs w:val="18"/>
                    </w:rPr>
                    <w:t xml:space="preserve">Wendy – </w:t>
                  </w:r>
                  <w:r w:rsidR="007F1AC4">
                    <w:rPr>
                      <w:sz w:val="18"/>
                      <w:szCs w:val="18"/>
                    </w:rPr>
                    <w:t xml:space="preserve">How can we </w:t>
                  </w:r>
                  <w:r w:rsidR="00347E36">
                    <w:rPr>
                      <w:sz w:val="18"/>
                      <w:szCs w:val="18"/>
                    </w:rPr>
                    <w:t xml:space="preserve">use books as a resource to develop tamariki </w:t>
                  </w:r>
                  <w:r w:rsidR="00FE3873">
                    <w:rPr>
                      <w:sz w:val="18"/>
                      <w:szCs w:val="18"/>
                    </w:rPr>
                    <w:t xml:space="preserve">communication </w:t>
                  </w:r>
                  <w:r w:rsidR="00070482">
                    <w:rPr>
                      <w:sz w:val="18"/>
                      <w:szCs w:val="18"/>
                    </w:rPr>
                    <w:t>competencies that relate to their disposition</w:t>
                  </w:r>
                  <w:r w:rsidR="00FE0A93">
                    <w:rPr>
                      <w:sz w:val="18"/>
                      <w:szCs w:val="18"/>
                    </w:rPr>
                    <w:t>al interests</w:t>
                  </w:r>
                </w:p>
                <w:p w14:paraId="0F697972" w14:textId="0EEBFAE4" w:rsidR="003769EB" w:rsidRDefault="003769EB" w:rsidP="00705DC6">
                  <w:pPr>
                    <w:rPr>
                      <w:sz w:val="18"/>
                      <w:szCs w:val="18"/>
                    </w:rPr>
                  </w:pPr>
                  <w:r>
                    <w:rPr>
                      <w:sz w:val="18"/>
                      <w:szCs w:val="18"/>
                    </w:rPr>
                    <w:lastRenderedPageBreak/>
                    <w:t xml:space="preserve">Briar – </w:t>
                  </w:r>
                  <w:r w:rsidR="007342BE">
                    <w:rPr>
                      <w:sz w:val="18"/>
                      <w:szCs w:val="18"/>
                    </w:rPr>
                    <w:t xml:space="preserve">How can we create accessible </w:t>
                  </w:r>
                  <w:r w:rsidR="00A20D8F">
                    <w:rPr>
                      <w:sz w:val="18"/>
                      <w:szCs w:val="18"/>
                    </w:rPr>
                    <w:t xml:space="preserve">and empowering storage solutions for all tamariki at Country </w:t>
                  </w:r>
                  <w:proofErr w:type="spellStart"/>
                  <w:r w:rsidR="00A20D8F">
                    <w:rPr>
                      <w:sz w:val="18"/>
                      <w:szCs w:val="18"/>
                    </w:rPr>
                    <w:t>Kidz</w:t>
                  </w:r>
                  <w:proofErr w:type="spellEnd"/>
                  <w:r w:rsidR="00A20D8F">
                    <w:rPr>
                      <w:sz w:val="18"/>
                      <w:szCs w:val="18"/>
                    </w:rPr>
                    <w:t xml:space="preserve"> which supports child-led learning</w:t>
                  </w:r>
                </w:p>
                <w:p w14:paraId="64350EEC" w14:textId="7A286CCE" w:rsidR="005F3EDB" w:rsidRDefault="005F3EDB" w:rsidP="00324A9B">
                  <w:pPr>
                    <w:rPr>
                      <w:sz w:val="18"/>
                      <w:szCs w:val="18"/>
                    </w:rPr>
                  </w:pPr>
                  <w:r>
                    <w:rPr>
                      <w:sz w:val="18"/>
                      <w:szCs w:val="18"/>
                    </w:rPr>
                    <w:t xml:space="preserve">Avis - How do loose parts support children’s learning </w:t>
                  </w:r>
                </w:p>
                <w:p w14:paraId="2AC0728F" w14:textId="30D7DC8E" w:rsidR="003F3F2D" w:rsidRDefault="003769EB" w:rsidP="00324A9B">
                  <w:pPr>
                    <w:rPr>
                      <w:sz w:val="18"/>
                      <w:szCs w:val="18"/>
                    </w:rPr>
                  </w:pPr>
                  <w:r>
                    <w:rPr>
                      <w:sz w:val="18"/>
                      <w:szCs w:val="18"/>
                    </w:rPr>
                    <w:t xml:space="preserve">Cara </w:t>
                  </w:r>
                  <w:r w:rsidR="005B678C">
                    <w:rPr>
                      <w:sz w:val="18"/>
                      <w:szCs w:val="18"/>
                    </w:rPr>
                    <w:t>–</w:t>
                  </w:r>
                  <w:r>
                    <w:rPr>
                      <w:sz w:val="18"/>
                      <w:szCs w:val="18"/>
                    </w:rPr>
                    <w:t xml:space="preserve"> </w:t>
                  </w:r>
                  <w:r w:rsidR="001C5708">
                    <w:rPr>
                      <w:sz w:val="18"/>
                      <w:szCs w:val="18"/>
                    </w:rPr>
                    <w:t xml:space="preserve">How can we best increase the knowledge of Country </w:t>
                  </w:r>
                  <w:proofErr w:type="spellStart"/>
                  <w:r w:rsidR="001C5708">
                    <w:rPr>
                      <w:sz w:val="18"/>
                      <w:szCs w:val="18"/>
                    </w:rPr>
                    <w:t>Kidz</w:t>
                  </w:r>
                  <w:proofErr w:type="spellEnd"/>
                  <w:r w:rsidR="001C5708">
                    <w:rPr>
                      <w:sz w:val="18"/>
                      <w:szCs w:val="18"/>
                    </w:rPr>
                    <w:t xml:space="preserve"> policies and procedures with all kaiako to strengthen the learning environment of our tamariki</w:t>
                  </w:r>
                </w:p>
                <w:p w14:paraId="58B15C19" w14:textId="3068A9F1" w:rsidR="005B678C" w:rsidRPr="005238D6" w:rsidRDefault="005B678C" w:rsidP="00324A9B">
                  <w:pPr>
                    <w:rPr>
                      <w:sz w:val="18"/>
                      <w:szCs w:val="18"/>
                    </w:rPr>
                  </w:pPr>
                  <w:r>
                    <w:rPr>
                      <w:sz w:val="18"/>
                      <w:szCs w:val="18"/>
                    </w:rPr>
                    <w:t>Georgina</w:t>
                  </w:r>
                  <w:r w:rsidR="008121D8">
                    <w:rPr>
                      <w:sz w:val="18"/>
                      <w:szCs w:val="18"/>
                    </w:rPr>
                    <w:t xml:space="preserve"> </w:t>
                  </w:r>
                  <w:r w:rsidR="002C31D3">
                    <w:rPr>
                      <w:sz w:val="18"/>
                      <w:szCs w:val="18"/>
                    </w:rPr>
                    <w:t>–</w:t>
                  </w:r>
                  <w:r w:rsidR="008121D8">
                    <w:rPr>
                      <w:sz w:val="18"/>
                      <w:szCs w:val="18"/>
                    </w:rPr>
                    <w:t xml:space="preserve"> </w:t>
                  </w:r>
                  <w:r w:rsidR="002C31D3">
                    <w:rPr>
                      <w:sz w:val="18"/>
                      <w:szCs w:val="18"/>
                    </w:rPr>
                    <w:t xml:space="preserve">How can we better manage the maintenance of our outside environment </w:t>
                  </w:r>
                  <w:proofErr w:type="spellStart"/>
                  <w:r w:rsidR="002C31D3">
                    <w:rPr>
                      <w:sz w:val="18"/>
                      <w:szCs w:val="18"/>
                    </w:rPr>
                    <w:t>an</w:t>
                  </w:r>
                  <w:r w:rsidR="00FE78E6">
                    <w:rPr>
                      <w:sz w:val="18"/>
                      <w:szCs w:val="18"/>
                    </w:rPr>
                    <w:t>May</w:t>
                  </w:r>
                  <w:r w:rsidR="002C31D3">
                    <w:rPr>
                      <w:sz w:val="18"/>
                      <w:szCs w:val="18"/>
                    </w:rPr>
                    <w:t>d</w:t>
                  </w:r>
                  <w:proofErr w:type="spellEnd"/>
                  <w:r w:rsidR="002C31D3">
                    <w:rPr>
                      <w:sz w:val="18"/>
                      <w:szCs w:val="18"/>
                    </w:rPr>
                    <w:t xml:space="preserve"> its resources</w:t>
                  </w:r>
                </w:p>
              </w:tc>
              <w:tc>
                <w:tcPr>
                  <w:tcW w:w="2930" w:type="dxa"/>
                </w:tcPr>
                <w:p w14:paraId="2727128F" w14:textId="56A1A2FD" w:rsidR="00705DC6" w:rsidRDefault="00324A9B" w:rsidP="00705DC6">
                  <w:pPr>
                    <w:rPr>
                      <w:sz w:val="20"/>
                      <w:szCs w:val="20"/>
                    </w:rPr>
                  </w:pPr>
                  <w:r>
                    <w:rPr>
                      <w:sz w:val="20"/>
                      <w:szCs w:val="20"/>
                    </w:rPr>
                    <w:lastRenderedPageBreak/>
                    <w:t>March-</w:t>
                  </w:r>
                  <w:r w:rsidR="00B55C8D">
                    <w:rPr>
                      <w:sz w:val="20"/>
                      <w:szCs w:val="20"/>
                    </w:rPr>
                    <w:t>December</w:t>
                  </w:r>
                  <w:r>
                    <w:rPr>
                      <w:sz w:val="20"/>
                      <w:szCs w:val="20"/>
                    </w:rPr>
                    <w:t xml:space="preserve"> 2023</w:t>
                  </w:r>
                </w:p>
              </w:tc>
            </w:tr>
            <w:tr w:rsidR="00705DC6" w14:paraId="15D36785" w14:textId="77777777" w:rsidTr="00517E34">
              <w:tc>
                <w:tcPr>
                  <w:tcW w:w="2930" w:type="dxa"/>
                </w:tcPr>
                <w:p w14:paraId="01346477" w14:textId="49133BB0" w:rsidR="00705DC6" w:rsidRDefault="00705DC6" w:rsidP="00705DC6">
                  <w:pPr>
                    <w:rPr>
                      <w:sz w:val="20"/>
                      <w:szCs w:val="20"/>
                    </w:rPr>
                  </w:pPr>
                  <w:r w:rsidRPr="006C3F5E">
                    <w:rPr>
                      <w:sz w:val="20"/>
                      <w:szCs w:val="20"/>
                    </w:rPr>
                    <w:t>Kirsty</w:t>
                  </w:r>
                </w:p>
              </w:tc>
              <w:tc>
                <w:tcPr>
                  <w:tcW w:w="2930" w:type="dxa"/>
                </w:tcPr>
                <w:p w14:paraId="51FEDF67" w14:textId="01E5BDB0" w:rsidR="00705DC6" w:rsidRPr="005238D6" w:rsidRDefault="00705DC6" w:rsidP="00705DC6">
                  <w:pPr>
                    <w:rPr>
                      <w:sz w:val="18"/>
                      <w:szCs w:val="18"/>
                    </w:rPr>
                  </w:pPr>
                  <w:r w:rsidRPr="005238D6">
                    <w:rPr>
                      <w:sz w:val="18"/>
                      <w:szCs w:val="18"/>
                    </w:rPr>
                    <w:t>Administration and collative duties</w:t>
                  </w:r>
                </w:p>
              </w:tc>
              <w:tc>
                <w:tcPr>
                  <w:tcW w:w="2930" w:type="dxa"/>
                </w:tcPr>
                <w:p w14:paraId="39CD58C6" w14:textId="5F706E61" w:rsidR="00705DC6" w:rsidRDefault="00937C05" w:rsidP="00705DC6">
                  <w:pPr>
                    <w:rPr>
                      <w:sz w:val="20"/>
                      <w:szCs w:val="20"/>
                    </w:rPr>
                  </w:pPr>
                  <w:r>
                    <w:rPr>
                      <w:sz w:val="20"/>
                      <w:szCs w:val="20"/>
                    </w:rPr>
                    <w:t>Ongoing</w:t>
                  </w:r>
                </w:p>
              </w:tc>
            </w:tr>
            <w:tr w:rsidR="00CE74E0" w14:paraId="3E8A2846" w14:textId="77777777" w:rsidTr="00517E34">
              <w:tc>
                <w:tcPr>
                  <w:tcW w:w="2930" w:type="dxa"/>
                </w:tcPr>
                <w:p w14:paraId="1597EC7F" w14:textId="5AD24A7D" w:rsidR="00CE74E0" w:rsidRPr="00DE0AD2" w:rsidRDefault="00DE0AD2" w:rsidP="00CE74E0">
                  <w:pPr>
                    <w:rPr>
                      <w:sz w:val="20"/>
                      <w:szCs w:val="20"/>
                    </w:rPr>
                  </w:pPr>
                  <w:r>
                    <w:rPr>
                      <w:sz w:val="20"/>
                      <w:szCs w:val="20"/>
                    </w:rPr>
                    <w:t>Kaiako</w:t>
                  </w:r>
                </w:p>
              </w:tc>
              <w:tc>
                <w:tcPr>
                  <w:tcW w:w="2930" w:type="dxa"/>
                </w:tcPr>
                <w:p w14:paraId="00587D03" w14:textId="1891CEB0" w:rsidR="00CE74E0" w:rsidRPr="005238D6" w:rsidRDefault="00DE0AD2" w:rsidP="00CE74E0">
                  <w:pPr>
                    <w:rPr>
                      <w:sz w:val="18"/>
                      <w:szCs w:val="18"/>
                    </w:rPr>
                  </w:pPr>
                  <w:r w:rsidRPr="005238D6">
                    <w:rPr>
                      <w:sz w:val="18"/>
                      <w:szCs w:val="18"/>
                    </w:rPr>
                    <w:t>Planning and preparing</w:t>
                  </w:r>
                  <w:r w:rsidR="005238D6" w:rsidRPr="005238D6">
                    <w:rPr>
                      <w:sz w:val="18"/>
                      <w:szCs w:val="18"/>
                    </w:rPr>
                    <w:t xml:space="preserve"> – documentation TOD</w:t>
                  </w:r>
                </w:p>
              </w:tc>
              <w:tc>
                <w:tcPr>
                  <w:tcW w:w="2930" w:type="dxa"/>
                </w:tcPr>
                <w:p w14:paraId="5DC08A65" w14:textId="6E0BC97A" w:rsidR="00CE74E0" w:rsidRPr="00DE0AD2" w:rsidRDefault="00DE0AD2" w:rsidP="00CE74E0">
                  <w:pPr>
                    <w:rPr>
                      <w:sz w:val="20"/>
                      <w:szCs w:val="20"/>
                    </w:rPr>
                  </w:pPr>
                  <w:r>
                    <w:rPr>
                      <w:sz w:val="20"/>
                      <w:szCs w:val="20"/>
                    </w:rPr>
                    <w:t>March-April 202</w:t>
                  </w:r>
                  <w:r w:rsidR="005B678C">
                    <w:rPr>
                      <w:sz w:val="20"/>
                      <w:szCs w:val="20"/>
                    </w:rPr>
                    <w:t>3</w:t>
                  </w:r>
                </w:p>
              </w:tc>
            </w:tr>
            <w:tr w:rsidR="00CE74E0" w14:paraId="6D4978A1" w14:textId="77777777" w:rsidTr="00517E34">
              <w:tc>
                <w:tcPr>
                  <w:tcW w:w="2930" w:type="dxa"/>
                </w:tcPr>
                <w:p w14:paraId="5537D6A7" w14:textId="315C89D8" w:rsidR="00CE74E0" w:rsidRPr="00DE0AD2" w:rsidRDefault="00DE0AD2" w:rsidP="00CE74E0">
                  <w:pPr>
                    <w:rPr>
                      <w:sz w:val="20"/>
                      <w:szCs w:val="20"/>
                    </w:rPr>
                  </w:pPr>
                  <w:r>
                    <w:rPr>
                      <w:sz w:val="20"/>
                      <w:szCs w:val="20"/>
                    </w:rPr>
                    <w:t>Kaiako</w:t>
                  </w:r>
                </w:p>
              </w:tc>
              <w:tc>
                <w:tcPr>
                  <w:tcW w:w="2930" w:type="dxa"/>
                </w:tcPr>
                <w:p w14:paraId="5A329A9C" w14:textId="3B53F19E" w:rsidR="00CE74E0" w:rsidRPr="005238D6" w:rsidRDefault="00DE0AD2" w:rsidP="00CE74E0">
                  <w:pPr>
                    <w:rPr>
                      <w:sz w:val="18"/>
                      <w:szCs w:val="18"/>
                    </w:rPr>
                  </w:pPr>
                  <w:r w:rsidRPr="005238D6">
                    <w:rPr>
                      <w:sz w:val="18"/>
                      <w:szCs w:val="18"/>
                    </w:rPr>
                    <w:t xml:space="preserve">Gathering </w:t>
                  </w:r>
                  <w:r w:rsidR="005238D6" w:rsidRPr="005238D6">
                    <w:rPr>
                      <w:sz w:val="18"/>
                      <w:szCs w:val="18"/>
                    </w:rPr>
                    <w:t>information, survey monkey, seeking feedback</w:t>
                  </w:r>
                </w:p>
              </w:tc>
              <w:tc>
                <w:tcPr>
                  <w:tcW w:w="2930" w:type="dxa"/>
                </w:tcPr>
                <w:p w14:paraId="6262399F" w14:textId="68D19F77" w:rsidR="00CE74E0" w:rsidRPr="00DE0AD2" w:rsidRDefault="005B678C" w:rsidP="00CE74E0">
                  <w:pPr>
                    <w:rPr>
                      <w:sz w:val="20"/>
                      <w:szCs w:val="20"/>
                    </w:rPr>
                  </w:pPr>
                  <w:r>
                    <w:rPr>
                      <w:sz w:val="20"/>
                      <w:szCs w:val="20"/>
                    </w:rPr>
                    <w:t>April</w:t>
                  </w:r>
                  <w:r w:rsidR="00B55C8D">
                    <w:rPr>
                      <w:sz w:val="20"/>
                      <w:szCs w:val="20"/>
                    </w:rPr>
                    <w:t>-</w:t>
                  </w:r>
                  <w:r w:rsidR="0093619A">
                    <w:rPr>
                      <w:sz w:val="20"/>
                      <w:szCs w:val="20"/>
                    </w:rPr>
                    <w:t>August</w:t>
                  </w:r>
                  <w:r w:rsidR="00DE0AD2">
                    <w:rPr>
                      <w:sz w:val="20"/>
                      <w:szCs w:val="20"/>
                    </w:rPr>
                    <w:t xml:space="preserve"> 202</w:t>
                  </w:r>
                  <w:r>
                    <w:rPr>
                      <w:sz w:val="20"/>
                      <w:szCs w:val="20"/>
                    </w:rPr>
                    <w:t>3</w:t>
                  </w:r>
                </w:p>
              </w:tc>
            </w:tr>
            <w:tr w:rsidR="00CE74E0" w14:paraId="0CE11AEA" w14:textId="77777777" w:rsidTr="00517E34">
              <w:tc>
                <w:tcPr>
                  <w:tcW w:w="2930" w:type="dxa"/>
                </w:tcPr>
                <w:p w14:paraId="36A59999" w14:textId="3BCFC564" w:rsidR="00CE74E0" w:rsidRPr="00DE0AD2" w:rsidRDefault="00DE0AD2" w:rsidP="00CE74E0">
                  <w:pPr>
                    <w:rPr>
                      <w:sz w:val="20"/>
                      <w:szCs w:val="20"/>
                    </w:rPr>
                  </w:pPr>
                  <w:r>
                    <w:rPr>
                      <w:sz w:val="20"/>
                      <w:szCs w:val="20"/>
                    </w:rPr>
                    <w:t>Kaiako</w:t>
                  </w:r>
                </w:p>
              </w:tc>
              <w:tc>
                <w:tcPr>
                  <w:tcW w:w="2930" w:type="dxa"/>
                </w:tcPr>
                <w:p w14:paraId="0A0245A5" w14:textId="721457A8" w:rsidR="00CE74E0" w:rsidRPr="005238D6" w:rsidRDefault="00DE0AD2" w:rsidP="00CE74E0">
                  <w:pPr>
                    <w:rPr>
                      <w:sz w:val="18"/>
                      <w:szCs w:val="18"/>
                    </w:rPr>
                  </w:pPr>
                  <w:r w:rsidRPr="005238D6">
                    <w:rPr>
                      <w:sz w:val="18"/>
                      <w:szCs w:val="18"/>
                    </w:rPr>
                    <w:t>Making Sense – analysing what the data in a way that is usable – SWOT analysis</w:t>
                  </w:r>
                </w:p>
              </w:tc>
              <w:tc>
                <w:tcPr>
                  <w:tcW w:w="2930" w:type="dxa"/>
                </w:tcPr>
                <w:p w14:paraId="14369439" w14:textId="325F32B7" w:rsidR="00CE74E0" w:rsidRPr="00DE0AD2" w:rsidRDefault="0007123C" w:rsidP="00CE74E0">
                  <w:pPr>
                    <w:rPr>
                      <w:sz w:val="20"/>
                      <w:szCs w:val="20"/>
                    </w:rPr>
                  </w:pPr>
                  <w:r>
                    <w:rPr>
                      <w:sz w:val="20"/>
                      <w:szCs w:val="20"/>
                    </w:rPr>
                    <w:t>September-October</w:t>
                  </w:r>
                  <w:r w:rsidR="00DE0AD2">
                    <w:rPr>
                      <w:sz w:val="20"/>
                      <w:szCs w:val="20"/>
                    </w:rPr>
                    <w:t xml:space="preserve"> 202</w:t>
                  </w:r>
                  <w:r w:rsidR="00B55C8D">
                    <w:rPr>
                      <w:sz w:val="20"/>
                      <w:szCs w:val="20"/>
                    </w:rPr>
                    <w:t>3</w:t>
                  </w:r>
                </w:p>
              </w:tc>
            </w:tr>
            <w:tr w:rsidR="00CE74E0" w14:paraId="7C93F252" w14:textId="77777777" w:rsidTr="00517E34">
              <w:tc>
                <w:tcPr>
                  <w:tcW w:w="2930" w:type="dxa"/>
                </w:tcPr>
                <w:p w14:paraId="19C6877A" w14:textId="335B32F1" w:rsidR="00CE74E0" w:rsidRPr="00DE0AD2" w:rsidRDefault="00E71349" w:rsidP="00CE74E0">
                  <w:pPr>
                    <w:rPr>
                      <w:sz w:val="20"/>
                      <w:szCs w:val="20"/>
                    </w:rPr>
                  </w:pPr>
                  <w:r>
                    <w:rPr>
                      <w:sz w:val="20"/>
                      <w:szCs w:val="20"/>
                    </w:rPr>
                    <w:t>Kaiako</w:t>
                  </w:r>
                </w:p>
              </w:tc>
              <w:tc>
                <w:tcPr>
                  <w:tcW w:w="2930" w:type="dxa"/>
                </w:tcPr>
                <w:p w14:paraId="704805F8" w14:textId="4F9283DD" w:rsidR="00CE74E0" w:rsidRPr="00DE0AD2" w:rsidRDefault="00E71349" w:rsidP="00CE74E0">
                  <w:pPr>
                    <w:rPr>
                      <w:sz w:val="20"/>
                      <w:szCs w:val="20"/>
                    </w:rPr>
                  </w:pPr>
                  <w:r>
                    <w:rPr>
                      <w:sz w:val="20"/>
                      <w:szCs w:val="20"/>
                    </w:rPr>
                    <w:t>Deciding</w:t>
                  </w:r>
                  <w:r w:rsidR="006A5483">
                    <w:rPr>
                      <w:sz w:val="20"/>
                      <w:szCs w:val="20"/>
                    </w:rPr>
                    <w:t xml:space="preserve"> and </w:t>
                  </w:r>
                  <w:proofErr w:type="gramStart"/>
                  <w:r w:rsidR="006A5483">
                    <w:rPr>
                      <w:sz w:val="20"/>
                      <w:szCs w:val="20"/>
                    </w:rPr>
                    <w:t>Implementing</w:t>
                  </w:r>
                  <w:proofErr w:type="gramEnd"/>
                </w:p>
              </w:tc>
              <w:tc>
                <w:tcPr>
                  <w:tcW w:w="2930" w:type="dxa"/>
                </w:tcPr>
                <w:p w14:paraId="1619F335" w14:textId="16506198" w:rsidR="00CE74E0" w:rsidRPr="00DE0AD2" w:rsidRDefault="006A5483" w:rsidP="00CE74E0">
                  <w:pPr>
                    <w:rPr>
                      <w:sz w:val="20"/>
                      <w:szCs w:val="20"/>
                    </w:rPr>
                  </w:pPr>
                  <w:r>
                    <w:rPr>
                      <w:sz w:val="20"/>
                      <w:szCs w:val="20"/>
                    </w:rPr>
                    <w:t>October onwards</w:t>
                  </w:r>
                </w:p>
              </w:tc>
            </w:tr>
            <w:tr w:rsidR="0007123C" w14:paraId="61A3F0E2" w14:textId="77777777" w:rsidTr="00517E34">
              <w:tc>
                <w:tcPr>
                  <w:tcW w:w="2930" w:type="dxa"/>
                </w:tcPr>
                <w:p w14:paraId="1CBF44DA" w14:textId="1316020E" w:rsidR="0007123C" w:rsidRDefault="0007123C" w:rsidP="00E71349">
                  <w:pPr>
                    <w:rPr>
                      <w:sz w:val="20"/>
                      <w:szCs w:val="20"/>
                    </w:rPr>
                  </w:pPr>
                  <w:r>
                    <w:rPr>
                      <w:sz w:val="20"/>
                      <w:szCs w:val="20"/>
                    </w:rPr>
                    <w:t>Kaiako</w:t>
                  </w:r>
                </w:p>
              </w:tc>
              <w:tc>
                <w:tcPr>
                  <w:tcW w:w="2930" w:type="dxa"/>
                </w:tcPr>
                <w:p w14:paraId="70C118F6" w14:textId="3EB13221" w:rsidR="0007123C" w:rsidRDefault="0007123C" w:rsidP="00E71349">
                  <w:pPr>
                    <w:rPr>
                      <w:sz w:val="20"/>
                      <w:szCs w:val="20"/>
                    </w:rPr>
                  </w:pPr>
                  <w:r>
                    <w:rPr>
                      <w:sz w:val="20"/>
                      <w:szCs w:val="20"/>
                    </w:rPr>
                    <w:t>Evaluating</w:t>
                  </w:r>
                </w:p>
              </w:tc>
              <w:tc>
                <w:tcPr>
                  <w:tcW w:w="2930" w:type="dxa"/>
                </w:tcPr>
                <w:p w14:paraId="3AE7974B" w14:textId="3EA9EE63" w:rsidR="0007123C" w:rsidRDefault="00FE78E6" w:rsidP="00E71349">
                  <w:pPr>
                    <w:rPr>
                      <w:sz w:val="20"/>
                      <w:szCs w:val="20"/>
                    </w:rPr>
                  </w:pPr>
                  <w:r>
                    <w:rPr>
                      <w:sz w:val="20"/>
                      <w:szCs w:val="20"/>
                    </w:rPr>
                    <w:t xml:space="preserve">April </w:t>
                  </w:r>
                  <w:r w:rsidR="006A5483">
                    <w:rPr>
                      <w:sz w:val="20"/>
                      <w:szCs w:val="20"/>
                    </w:rPr>
                    <w:t>2024</w:t>
                  </w:r>
                </w:p>
              </w:tc>
            </w:tr>
            <w:tr w:rsidR="00E71349" w14:paraId="5DF9F286" w14:textId="77777777" w:rsidTr="00517E34">
              <w:tc>
                <w:tcPr>
                  <w:tcW w:w="2930" w:type="dxa"/>
                </w:tcPr>
                <w:p w14:paraId="37FFD81C" w14:textId="5624E060" w:rsidR="00E71349" w:rsidRDefault="00E71349" w:rsidP="00E71349">
                  <w:pPr>
                    <w:rPr>
                      <w:sz w:val="20"/>
                      <w:szCs w:val="20"/>
                    </w:rPr>
                  </w:pPr>
                  <w:r>
                    <w:rPr>
                      <w:sz w:val="20"/>
                      <w:szCs w:val="20"/>
                    </w:rPr>
                    <w:t xml:space="preserve">Committee </w:t>
                  </w:r>
                </w:p>
              </w:tc>
              <w:tc>
                <w:tcPr>
                  <w:tcW w:w="2930" w:type="dxa"/>
                </w:tcPr>
                <w:p w14:paraId="6D126C8E" w14:textId="5FC09A04" w:rsidR="00E71349" w:rsidRDefault="00E71349" w:rsidP="00E71349">
                  <w:pPr>
                    <w:rPr>
                      <w:sz w:val="20"/>
                      <w:szCs w:val="20"/>
                    </w:rPr>
                  </w:pPr>
                  <w:r>
                    <w:rPr>
                      <w:sz w:val="20"/>
                      <w:szCs w:val="20"/>
                    </w:rPr>
                    <w:t>Funding TOD</w:t>
                  </w:r>
                </w:p>
              </w:tc>
              <w:tc>
                <w:tcPr>
                  <w:tcW w:w="2930" w:type="dxa"/>
                </w:tcPr>
                <w:p w14:paraId="76DB813D" w14:textId="7AE16ECE" w:rsidR="00E71349" w:rsidRDefault="00E71349" w:rsidP="00E71349">
                  <w:pPr>
                    <w:rPr>
                      <w:sz w:val="20"/>
                      <w:szCs w:val="20"/>
                    </w:rPr>
                  </w:pPr>
                  <w:r>
                    <w:rPr>
                      <w:sz w:val="20"/>
                      <w:szCs w:val="20"/>
                    </w:rPr>
                    <w:t xml:space="preserve">Each term </w:t>
                  </w:r>
                </w:p>
              </w:tc>
            </w:tr>
          </w:tbl>
          <w:p w14:paraId="10B176DF" w14:textId="77777777" w:rsidR="00CE74E0" w:rsidRDefault="00CE74E0" w:rsidP="00CE74E0">
            <w:pPr>
              <w:rPr>
                <w:sz w:val="24"/>
                <w:szCs w:val="24"/>
              </w:rPr>
            </w:pPr>
          </w:p>
        </w:tc>
      </w:tr>
      <w:tr w:rsidR="00931E5D" w14:paraId="5F81EB9B" w14:textId="77777777" w:rsidTr="00AE1111">
        <w:tc>
          <w:tcPr>
            <w:tcW w:w="9016" w:type="dxa"/>
          </w:tcPr>
          <w:p w14:paraId="67C35AEC" w14:textId="77777777" w:rsidR="00931E5D" w:rsidRDefault="00931E5D" w:rsidP="00931E5D">
            <w:pPr>
              <w:rPr>
                <w:b/>
                <w:bCs/>
                <w:sz w:val="20"/>
                <w:szCs w:val="20"/>
              </w:rPr>
            </w:pPr>
          </w:p>
          <w:p w14:paraId="4C8403A6" w14:textId="77777777" w:rsidR="00931E5D" w:rsidRDefault="00931E5D" w:rsidP="00931E5D">
            <w:pPr>
              <w:rPr>
                <w:b/>
                <w:bCs/>
                <w:sz w:val="20"/>
                <w:szCs w:val="20"/>
              </w:rPr>
            </w:pPr>
            <w:r w:rsidRPr="005B7E2C">
              <w:rPr>
                <w:b/>
                <w:bCs/>
                <w:sz w:val="20"/>
                <w:szCs w:val="20"/>
              </w:rPr>
              <w:t xml:space="preserve">What </w:t>
            </w:r>
            <w:r>
              <w:rPr>
                <w:b/>
                <w:bCs/>
                <w:sz w:val="20"/>
                <w:szCs w:val="20"/>
              </w:rPr>
              <w:t>Information Have We Collected</w:t>
            </w:r>
          </w:p>
          <w:p w14:paraId="7F8CDC87" w14:textId="77777777" w:rsidR="00931E5D" w:rsidRDefault="00931E5D" w:rsidP="00931E5D">
            <w:pPr>
              <w:rPr>
                <w:b/>
                <w:bCs/>
                <w:sz w:val="20"/>
                <w:szCs w:val="20"/>
              </w:rPr>
            </w:pPr>
          </w:p>
          <w:p w14:paraId="59F53674" w14:textId="77777777" w:rsidR="00931E5D" w:rsidRDefault="00931E5D" w:rsidP="00931E5D">
            <w:pPr>
              <w:rPr>
                <w:sz w:val="20"/>
                <w:szCs w:val="20"/>
              </w:rPr>
            </w:pPr>
            <w:r w:rsidRPr="00972600">
              <w:rPr>
                <w:sz w:val="20"/>
                <w:szCs w:val="20"/>
              </w:rPr>
              <w:t xml:space="preserve">We </w:t>
            </w:r>
            <w:r>
              <w:rPr>
                <w:sz w:val="20"/>
                <w:szCs w:val="20"/>
              </w:rPr>
              <w:t xml:space="preserve">have </w:t>
            </w:r>
            <w:r w:rsidRPr="00972600">
              <w:rPr>
                <w:sz w:val="20"/>
                <w:szCs w:val="20"/>
              </w:rPr>
              <w:t>coll</w:t>
            </w:r>
            <w:r>
              <w:rPr>
                <w:sz w:val="20"/>
                <w:szCs w:val="20"/>
              </w:rPr>
              <w:t>ated</w:t>
            </w:r>
            <w:r w:rsidRPr="00972600">
              <w:rPr>
                <w:sz w:val="20"/>
                <w:szCs w:val="20"/>
              </w:rPr>
              <w:t xml:space="preserve"> a range of </w:t>
            </w:r>
            <w:r>
              <w:rPr>
                <w:sz w:val="20"/>
                <w:szCs w:val="20"/>
              </w:rPr>
              <w:t xml:space="preserve">information from a wide variety of sources to ensure that we have a complete database from which to make judgments about our practice. During the gathering phase of this </w:t>
            </w:r>
            <w:proofErr w:type="gramStart"/>
            <w:r>
              <w:rPr>
                <w:sz w:val="20"/>
                <w:szCs w:val="20"/>
              </w:rPr>
              <w:t>review</w:t>
            </w:r>
            <w:proofErr w:type="gramEnd"/>
            <w:r>
              <w:rPr>
                <w:sz w:val="20"/>
                <w:szCs w:val="20"/>
              </w:rPr>
              <w:t xml:space="preserve"> we made sure to have evidence that is a fair representation of this internal review.  This will mean that we have confidence in the information providing evidence to inform our decisions.  Information gathered through teacher inquiries and represented here as an umbrella review includes:</w:t>
            </w:r>
          </w:p>
          <w:p w14:paraId="2F36F375" w14:textId="77777777" w:rsidR="00931E5D" w:rsidRPr="00972600" w:rsidRDefault="00931E5D" w:rsidP="00931E5D">
            <w:pPr>
              <w:rPr>
                <w:sz w:val="20"/>
                <w:szCs w:val="20"/>
              </w:rPr>
            </w:pPr>
          </w:p>
          <w:p w14:paraId="6A2697E2" w14:textId="77777777" w:rsidR="00931E5D" w:rsidRDefault="00931E5D" w:rsidP="00931E5D">
            <w:pPr>
              <w:pStyle w:val="ListParagraph"/>
              <w:numPr>
                <w:ilvl w:val="0"/>
                <w:numId w:val="5"/>
              </w:numPr>
              <w:rPr>
                <w:sz w:val="20"/>
                <w:szCs w:val="20"/>
              </w:rPr>
            </w:pPr>
            <w:r w:rsidRPr="006C3F5E">
              <w:rPr>
                <w:sz w:val="20"/>
                <w:szCs w:val="20"/>
              </w:rPr>
              <w:t>Previous child individual plans</w:t>
            </w:r>
          </w:p>
          <w:p w14:paraId="659DA4C6" w14:textId="77777777" w:rsidR="00931E5D" w:rsidRPr="00705DC6" w:rsidRDefault="00931E5D" w:rsidP="00931E5D">
            <w:pPr>
              <w:pStyle w:val="ListParagraph"/>
              <w:numPr>
                <w:ilvl w:val="0"/>
                <w:numId w:val="5"/>
              </w:numPr>
              <w:rPr>
                <w:sz w:val="20"/>
                <w:szCs w:val="20"/>
              </w:rPr>
            </w:pPr>
            <w:r>
              <w:rPr>
                <w:sz w:val="20"/>
                <w:szCs w:val="20"/>
              </w:rPr>
              <w:t>Assessments and reflections</w:t>
            </w:r>
          </w:p>
          <w:p w14:paraId="6BC71A71" w14:textId="77777777" w:rsidR="00931E5D" w:rsidRDefault="00931E5D" w:rsidP="00931E5D">
            <w:pPr>
              <w:pStyle w:val="ListParagraph"/>
              <w:numPr>
                <w:ilvl w:val="0"/>
                <w:numId w:val="5"/>
              </w:numPr>
              <w:rPr>
                <w:sz w:val="20"/>
                <w:szCs w:val="20"/>
              </w:rPr>
            </w:pPr>
            <w:r w:rsidRPr="006C3F5E">
              <w:rPr>
                <w:sz w:val="20"/>
                <w:szCs w:val="20"/>
              </w:rPr>
              <w:t>Child voice</w:t>
            </w:r>
          </w:p>
          <w:p w14:paraId="504E4B13" w14:textId="77777777" w:rsidR="00931E5D" w:rsidRDefault="00931E5D" w:rsidP="00931E5D">
            <w:pPr>
              <w:pStyle w:val="ListParagraph"/>
              <w:numPr>
                <w:ilvl w:val="0"/>
                <w:numId w:val="5"/>
              </w:numPr>
              <w:rPr>
                <w:sz w:val="20"/>
                <w:szCs w:val="20"/>
              </w:rPr>
            </w:pPr>
            <w:r>
              <w:rPr>
                <w:sz w:val="20"/>
                <w:szCs w:val="20"/>
              </w:rPr>
              <w:t>Learning Stories</w:t>
            </w:r>
          </w:p>
          <w:p w14:paraId="66A2F2A3" w14:textId="77777777" w:rsidR="00931E5D" w:rsidRPr="006C3F5E" w:rsidRDefault="00931E5D" w:rsidP="00931E5D">
            <w:pPr>
              <w:pStyle w:val="ListParagraph"/>
              <w:numPr>
                <w:ilvl w:val="0"/>
                <w:numId w:val="5"/>
              </w:numPr>
              <w:rPr>
                <w:sz w:val="20"/>
                <w:szCs w:val="20"/>
              </w:rPr>
            </w:pPr>
            <w:r>
              <w:rPr>
                <w:sz w:val="20"/>
                <w:szCs w:val="20"/>
              </w:rPr>
              <w:t>Magic Moments</w:t>
            </w:r>
          </w:p>
          <w:p w14:paraId="14435625" w14:textId="77777777" w:rsidR="00931E5D" w:rsidRDefault="00931E5D" w:rsidP="00931E5D">
            <w:pPr>
              <w:pStyle w:val="ListParagraph"/>
              <w:numPr>
                <w:ilvl w:val="0"/>
                <w:numId w:val="5"/>
              </w:numPr>
              <w:rPr>
                <w:sz w:val="20"/>
                <w:szCs w:val="20"/>
              </w:rPr>
            </w:pPr>
            <w:r w:rsidRPr="006C3F5E">
              <w:rPr>
                <w:sz w:val="20"/>
                <w:szCs w:val="20"/>
              </w:rPr>
              <w:t>Wh</w:t>
            </w:r>
            <w:r w:rsidRPr="006C3F5E">
              <w:rPr>
                <w:rFonts w:cstheme="minorHAnsi"/>
                <w:sz w:val="20"/>
                <w:szCs w:val="20"/>
              </w:rPr>
              <w:t>ā</w:t>
            </w:r>
            <w:r w:rsidRPr="006C3F5E">
              <w:rPr>
                <w:sz w:val="20"/>
                <w:szCs w:val="20"/>
              </w:rPr>
              <w:t>nau feedback</w:t>
            </w:r>
            <w:r>
              <w:rPr>
                <w:sz w:val="20"/>
                <w:szCs w:val="20"/>
              </w:rPr>
              <w:t xml:space="preserve"> through both formal and informal processes</w:t>
            </w:r>
          </w:p>
          <w:p w14:paraId="764C97BD" w14:textId="77777777" w:rsidR="00931E5D" w:rsidRDefault="00931E5D" w:rsidP="00931E5D">
            <w:pPr>
              <w:pStyle w:val="ListParagraph"/>
              <w:numPr>
                <w:ilvl w:val="0"/>
                <w:numId w:val="5"/>
              </w:numPr>
              <w:rPr>
                <w:sz w:val="20"/>
                <w:szCs w:val="20"/>
              </w:rPr>
            </w:pPr>
            <w:proofErr w:type="spellStart"/>
            <w:r>
              <w:rPr>
                <w:sz w:val="20"/>
                <w:szCs w:val="20"/>
              </w:rPr>
              <w:t>Te</w:t>
            </w:r>
            <w:proofErr w:type="spellEnd"/>
            <w:r>
              <w:rPr>
                <w:sz w:val="20"/>
                <w:szCs w:val="20"/>
              </w:rPr>
              <w:t xml:space="preserve"> </w:t>
            </w:r>
            <w:proofErr w:type="spellStart"/>
            <w:r>
              <w:rPr>
                <w:sz w:val="20"/>
                <w:szCs w:val="20"/>
              </w:rPr>
              <w:t>Whāriki</w:t>
            </w:r>
            <w:proofErr w:type="spellEnd"/>
            <w:r>
              <w:rPr>
                <w:sz w:val="20"/>
                <w:szCs w:val="20"/>
              </w:rPr>
              <w:t xml:space="preserve"> – the foundation of </w:t>
            </w:r>
            <w:proofErr w:type="gramStart"/>
            <w:r>
              <w:rPr>
                <w:sz w:val="20"/>
                <w:szCs w:val="20"/>
              </w:rPr>
              <w:t>our</w:t>
            </w:r>
            <w:proofErr w:type="gramEnd"/>
            <w:r>
              <w:rPr>
                <w:sz w:val="20"/>
                <w:szCs w:val="20"/>
              </w:rPr>
              <w:t xml:space="preserve"> </w:t>
            </w:r>
          </w:p>
          <w:p w14:paraId="736626BE" w14:textId="77777777" w:rsidR="00931E5D" w:rsidRDefault="00931E5D" w:rsidP="00931E5D">
            <w:pPr>
              <w:pStyle w:val="ListParagraph"/>
              <w:numPr>
                <w:ilvl w:val="0"/>
                <w:numId w:val="5"/>
              </w:numPr>
              <w:rPr>
                <w:sz w:val="20"/>
                <w:szCs w:val="20"/>
              </w:rPr>
            </w:pPr>
            <w:proofErr w:type="spellStart"/>
            <w:r w:rsidRPr="00962C22">
              <w:rPr>
                <w:sz w:val="20"/>
                <w:szCs w:val="20"/>
              </w:rPr>
              <w:t>Te</w:t>
            </w:r>
            <w:proofErr w:type="spellEnd"/>
            <w:r w:rsidRPr="00962C22">
              <w:rPr>
                <w:sz w:val="20"/>
                <w:szCs w:val="20"/>
              </w:rPr>
              <w:t xml:space="preserve"> Ara Poutama</w:t>
            </w:r>
            <w:r>
              <w:rPr>
                <w:sz w:val="20"/>
                <w:szCs w:val="20"/>
              </w:rPr>
              <w:t xml:space="preserve"> as indicators of what best practice looks and feels like</w:t>
            </w:r>
          </w:p>
          <w:p w14:paraId="30E9353F" w14:textId="77777777" w:rsidR="00931E5D" w:rsidRPr="00962C22" w:rsidRDefault="00931E5D" w:rsidP="00931E5D">
            <w:pPr>
              <w:pStyle w:val="ListParagraph"/>
              <w:numPr>
                <w:ilvl w:val="0"/>
                <w:numId w:val="5"/>
              </w:numPr>
              <w:rPr>
                <w:sz w:val="20"/>
                <w:szCs w:val="20"/>
              </w:rPr>
            </w:pPr>
            <w:r w:rsidRPr="00962C22">
              <w:rPr>
                <w:sz w:val="20"/>
                <w:szCs w:val="20"/>
              </w:rPr>
              <w:t>NELP Indicators</w:t>
            </w:r>
          </w:p>
          <w:p w14:paraId="7DAC6CDA" w14:textId="77777777" w:rsidR="00931E5D" w:rsidRDefault="00931E5D" w:rsidP="00931E5D">
            <w:pPr>
              <w:pStyle w:val="ListParagraph"/>
              <w:numPr>
                <w:ilvl w:val="0"/>
                <w:numId w:val="5"/>
              </w:numPr>
              <w:rPr>
                <w:sz w:val="20"/>
                <w:szCs w:val="20"/>
              </w:rPr>
            </w:pPr>
            <w:r>
              <w:rPr>
                <w:sz w:val="20"/>
                <w:szCs w:val="20"/>
              </w:rPr>
              <w:t xml:space="preserve">Country </w:t>
            </w:r>
            <w:proofErr w:type="spellStart"/>
            <w:r>
              <w:rPr>
                <w:sz w:val="20"/>
                <w:szCs w:val="20"/>
              </w:rPr>
              <w:t>Kidz</w:t>
            </w:r>
            <w:proofErr w:type="spellEnd"/>
            <w:r>
              <w:rPr>
                <w:sz w:val="20"/>
                <w:szCs w:val="20"/>
              </w:rPr>
              <w:t xml:space="preserve"> Vision and Strategic Plan</w:t>
            </w:r>
          </w:p>
          <w:p w14:paraId="5AD8E586" w14:textId="77777777" w:rsidR="00931E5D" w:rsidRDefault="00931E5D" w:rsidP="00931E5D">
            <w:pPr>
              <w:pStyle w:val="ListParagraph"/>
              <w:numPr>
                <w:ilvl w:val="0"/>
                <w:numId w:val="5"/>
              </w:numPr>
              <w:rPr>
                <w:sz w:val="20"/>
                <w:szCs w:val="20"/>
              </w:rPr>
            </w:pPr>
            <w:r>
              <w:rPr>
                <w:sz w:val="20"/>
                <w:szCs w:val="20"/>
              </w:rPr>
              <w:t xml:space="preserve">Country </w:t>
            </w:r>
            <w:proofErr w:type="spellStart"/>
            <w:r>
              <w:rPr>
                <w:sz w:val="20"/>
                <w:szCs w:val="20"/>
              </w:rPr>
              <w:t>Kidz</w:t>
            </w:r>
            <w:proofErr w:type="spellEnd"/>
            <w:r>
              <w:rPr>
                <w:sz w:val="20"/>
                <w:szCs w:val="20"/>
              </w:rPr>
              <w:t xml:space="preserve"> Policies</w:t>
            </w:r>
          </w:p>
          <w:p w14:paraId="4DEA291C" w14:textId="77777777" w:rsidR="00931E5D" w:rsidRDefault="00931E5D" w:rsidP="00931E5D">
            <w:pPr>
              <w:pStyle w:val="ListParagraph"/>
              <w:numPr>
                <w:ilvl w:val="0"/>
                <w:numId w:val="5"/>
              </w:numPr>
              <w:rPr>
                <w:sz w:val="20"/>
                <w:szCs w:val="20"/>
              </w:rPr>
            </w:pPr>
            <w:r>
              <w:rPr>
                <w:sz w:val="20"/>
                <w:szCs w:val="20"/>
              </w:rPr>
              <w:t xml:space="preserve">Quality Practice Templates from which we used to springboard our goals and </w:t>
            </w:r>
            <w:proofErr w:type="gramStart"/>
            <w:r>
              <w:rPr>
                <w:sz w:val="20"/>
                <w:szCs w:val="20"/>
              </w:rPr>
              <w:t>decision making</w:t>
            </w:r>
            <w:proofErr w:type="gramEnd"/>
            <w:r>
              <w:rPr>
                <w:sz w:val="20"/>
                <w:szCs w:val="20"/>
              </w:rPr>
              <w:t xml:space="preserve"> models</w:t>
            </w:r>
          </w:p>
          <w:p w14:paraId="2B37F270" w14:textId="77777777" w:rsidR="00931E5D" w:rsidRDefault="00931E5D" w:rsidP="00931E5D">
            <w:pPr>
              <w:pStyle w:val="ListParagraph"/>
              <w:numPr>
                <w:ilvl w:val="0"/>
                <w:numId w:val="5"/>
              </w:numPr>
              <w:rPr>
                <w:sz w:val="20"/>
                <w:szCs w:val="20"/>
              </w:rPr>
            </w:pPr>
            <w:r>
              <w:rPr>
                <w:sz w:val="20"/>
                <w:szCs w:val="20"/>
              </w:rPr>
              <w:t>Monthly Newsletters</w:t>
            </w:r>
          </w:p>
          <w:p w14:paraId="1C5C6F4F" w14:textId="77777777" w:rsidR="00931E5D" w:rsidRPr="006C3F5E" w:rsidRDefault="00931E5D" w:rsidP="00931E5D">
            <w:pPr>
              <w:pStyle w:val="ListParagraph"/>
              <w:numPr>
                <w:ilvl w:val="0"/>
                <w:numId w:val="5"/>
              </w:numPr>
              <w:rPr>
                <w:sz w:val="20"/>
                <w:szCs w:val="20"/>
              </w:rPr>
            </w:pPr>
            <w:r>
              <w:rPr>
                <w:sz w:val="20"/>
                <w:szCs w:val="20"/>
              </w:rPr>
              <w:t>PLD readings and webinars consistent with the goals above</w:t>
            </w:r>
          </w:p>
          <w:p w14:paraId="2126DB27" w14:textId="77777777" w:rsidR="00931E5D" w:rsidRDefault="00931E5D" w:rsidP="00931E5D">
            <w:pPr>
              <w:pStyle w:val="ListParagraph"/>
              <w:numPr>
                <w:ilvl w:val="0"/>
                <w:numId w:val="5"/>
              </w:numPr>
              <w:rPr>
                <w:sz w:val="20"/>
                <w:szCs w:val="20"/>
              </w:rPr>
            </w:pPr>
            <w:r w:rsidRPr="006C3F5E">
              <w:rPr>
                <w:sz w:val="20"/>
                <w:szCs w:val="20"/>
              </w:rPr>
              <w:t>Kaiako hui</w:t>
            </w:r>
            <w:r>
              <w:rPr>
                <w:sz w:val="20"/>
                <w:szCs w:val="20"/>
              </w:rPr>
              <w:t xml:space="preserve"> notes</w:t>
            </w:r>
          </w:p>
          <w:p w14:paraId="6AB23C82" w14:textId="77777777" w:rsidR="00931E5D" w:rsidRDefault="00931E5D" w:rsidP="00931E5D">
            <w:pPr>
              <w:pStyle w:val="ListParagraph"/>
              <w:numPr>
                <w:ilvl w:val="0"/>
                <w:numId w:val="5"/>
              </w:numPr>
              <w:rPr>
                <w:sz w:val="20"/>
                <w:szCs w:val="20"/>
              </w:rPr>
            </w:pPr>
            <w:r>
              <w:rPr>
                <w:sz w:val="20"/>
                <w:szCs w:val="20"/>
              </w:rPr>
              <w:t xml:space="preserve">Kaiako reflections </w:t>
            </w:r>
          </w:p>
          <w:p w14:paraId="52C84328" w14:textId="77777777" w:rsidR="00931E5D" w:rsidRDefault="00931E5D" w:rsidP="00931E5D">
            <w:pPr>
              <w:pStyle w:val="ListParagraph"/>
              <w:numPr>
                <w:ilvl w:val="0"/>
                <w:numId w:val="5"/>
              </w:numPr>
              <w:rPr>
                <w:sz w:val="20"/>
                <w:szCs w:val="20"/>
              </w:rPr>
            </w:pPr>
            <w:r>
              <w:rPr>
                <w:sz w:val="20"/>
                <w:szCs w:val="20"/>
              </w:rPr>
              <w:t>Mana whenua knowledge</w:t>
            </w:r>
          </w:p>
          <w:p w14:paraId="67C54001" w14:textId="77777777" w:rsidR="00931E5D" w:rsidRPr="006C3F5E" w:rsidRDefault="00931E5D" w:rsidP="00931E5D">
            <w:pPr>
              <w:pStyle w:val="ListParagraph"/>
              <w:numPr>
                <w:ilvl w:val="0"/>
                <w:numId w:val="5"/>
              </w:numPr>
              <w:rPr>
                <w:sz w:val="20"/>
                <w:szCs w:val="20"/>
              </w:rPr>
            </w:pPr>
            <w:r>
              <w:rPr>
                <w:sz w:val="20"/>
                <w:szCs w:val="20"/>
              </w:rPr>
              <w:t>Jot form to seek community feedback</w:t>
            </w:r>
          </w:p>
          <w:p w14:paraId="1535447A" w14:textId="77777777" w:rsidR="00931E5D" w:rsidRPr="006C3F5E" w:rsidRDefault="00931E5D" w:rsidP="00931E5D">
            <w:pPr>
              <w:pStyle w:val="ListParagraph"/>
              <w:numPr>
                <w:ilvl w:val="0"/>
                <w:numId w:val="5"/>
              </w:numPr>
              <w:rPr>
                <w:sz w:val="20"/>
                <w:szCs w:val="20"/>
              </w:rPr>
            </w:pPr>
            <w:proofErr w:type="spellStart"/>
            <w:r w:rsidRPr="006C3F5E">
              <w:rPr>
                <w:sz w:val="20"/>
                <w:szCs w:val="20"/>
              </w:rPr>
              <w:t>Te</w:t>
            </w:r>
            <w:proofErr w:type="spellEnd"/>
            <w:r w:rsidRPr="006C3F5E">
              <w:rPr>
                <w:sz w:val="20"/>
                <w:szCs w:val="20"/>
              </w:rPr>
              <w:t xml:space="preserve"> </w:t>
            </w:r>
            <w:proofErr w:type="spellStart"/>
            <w:r w:rsidRPr="006C3F5E">
              <w:rPr>
                <w:sz w:val="20"/>
                <w:szCs w:val="20"/>
              </w:rPr>
              <w:t>Wh</w:t>
            </w:r>
            <w:r w:rsidRPr="006C3F5E">
              <w:rPr>
                <w:rFonts w:cstheme="minorHAnsi"/>
                <w:sz w:val="20"/>
                <w:szCs w:val="20"/>
              </w:rPr>
              <w:t>ā</w:t>
            </w:r>
            <w:r w:rsidRPr="006C3F5E">
              <w:rPr>
                <w:sz w:val="20"/>
                <w:szCs w:val="20"/>
              </w:rPr>
              <w:t>riki</w:t>
            </w:r>
            <w:proofErr w:type="spellEnd"/>
            <w:r w:rsidRPr="006C3F5E">
              <w:rPr>
                <w:sz w:val="20"/>
                <w:szCs w:val="20"/>
              </w:rPr>
              <w:t xml:space="preserve"> and evaluative assessment criteria for child learning across curriculum strands</w:t>
            </w:r>
          </w:p>
          <w:p w14:paraId="3790B531" w14:textId="77777777" w:rsidR="00931E5D" w:rsidRPr="006C3F5E" w:rsidRDefault="00931E5D" w:rsidP="00931E5D">
            <w:pPr>
              <w:pStyle w:val="ListParagraph"/>
              <w:numPr>
                <w:ilvl w:val="0"/>
                <w:numId w:val="5"/>
              </w:numPr>
              <w:rPr>
                <w:sz w:val="20"/>
                <w:szCs w:val="20"/>
              </w:rPr>
            </w:pPr>
            <w:r w:rsidRPr="006C3F5E">
              <w:rPr>
                <w:sz w:val="20"/>
                <w:szCs w:val="20"/>
              </w:rPr>
              <w:t>Current Programme Planning Document</w:t>
            </w:r>
            <w:r>
              <w:rPr>
                <w:sz w:val="20"/>
                <w:szCs w:val="20"/>
              </w:rPr>
              <w:t>s</w:t>
            </w:r>
          </w:p>
          <w:p w14:paraId="4583ED78" w14:textId="77777777" w:rsidR="00931E5D" w:rsidRPr="00504E8A" w:rsidRDefault="00931E5D" w:rsidP="00931E5D">
            <w:pPr>
              <w:pStyle w:val="ListParagraph"/>
              <w:numPr>
                <w:ilvl w:val="0"/>
                <w:numId w:val="5"/>
              </w:numPr>
              <w:rPr>
                <w:sz w:val="24"/>
                <w:szCs w:val="24"/>
              </w:rPr>
            </w:pPr>
            <w:r w:rsidRPr="00705DC6">
              <w:rPr>
                <w:sz w:val="20"/>
                <w:szCs w:val="20"/>
              </w:rPr>
              <w:t>Relevant research on appropriate ECE Individual Planning concepts that align with Ministry standards and ERO’s best practice</w:t>
            </w:r>
          </w:p>
          <w:p w14:paraId="7139F82C" w14:textId="77777777" w:rsidR="00931E5D" w:rsidRDefault="00931E5D" w:rsidP="00931E5D">
            <w:pPr>
              <w:pStyle w:val="ListParagraph"/>
              <w:rPr>
                <w:sz w:val="24"/>
                <w:szCs w:val="24"/>
              </w:rPr>
            </w:pPr>
          </w:p>
          <w:p w14:paraId="65F412CB" w14:textId="53B19E0A" w:rsidR="00931E5D" w:rsidRDefault="00931E5D" w:rsidP="00931E5D">
            <w:pPr>
              <w:pStyle w:val="ListParagraph"/>
              <w:rPr>
                <w:sz w:val="24"/>
                <w:szCs w:val="24"/>
              </w:rPr>
            </w:pPr>
          </w:p>
        </w:tc>
      </w:tr>
      <w:tr w:rsidR="00931E5D" w14:paraId="1002A55E" w14:textId="77777777" w:rsidTr="00AE1111">
        <w:tc>
          <w:tcPr>
            <w:tcW w:w="9016" w:type="dxa"/>
          </w:tcPr>
          <w:p w14:paraId="2A456B72" w14:textId="77777777" w:rsidR="00931E5D" w:rsidRPr="009565A3" w:rsidRDefault="00931E5D" w:rsidP="00931E5D">
            <w:pPr>
              <w:rPr>
                <w:sz w:val="20"/>
                <w:szCs w:val="20"/>
              </w:rPr>
            </w:pPr>
          </w:p>
          <w:p w14:paraId="27DFD41A" w14:textId="48B89E5E" w:rsidR="00931E5D" w:rsidRPr="009565A3" w:rsidRDefault="00931E5D" w:rsidP="00931E5D">
            <w:pPr>
              <w:rPr>
                <w:b/>
                <w:bCs/>
                <w:sz w:val="20"/>
                <w:szCs w:val="20"/>
              </w:rPr>
            </w:pPr>
            <w:r w:rsidRPr="009565A3">
              <w:rPr>
                <w:b/>
                <w:bCs/>
                <w:sz w:val="20"/>
                <w:szCs w:val="20"/>
              </w:rPr>
              <w:t xml:space="preserve">What indicators </w:t>
            </w:r>
            <w:r>
              <w:rPr>
                <w:b/>
                <w:bCs/>
                <w:sz w:val="20"/>
                <w:szCs w:val="20"/>
              </w:rPr>
              <w:t>did</w:t>
            </w:r>
            <w:r w:rsidRPr="009565A3">
              <w:rPr>
                <w:b/>
                <w:bCs/>
                <w:sz w:val="20"/>
                <w:szCs w:val="20"/>
              </w:rPr>
              <w:t xml:space="preserve"> we use (what </w:t>
            </w:r>
            <w:r>
              <w:rPr>
                <w:b/>
                <w:bCs/>
                <w:sz w:val="20"/>
                <w:szCs w:val="20"/>
              </w:rPr>
              <w:t xml:space="preserve">does </w:t>
            </w:r>
            <w:r w:rsidRPr="009565A3">
              <w:rPr>
                <w:b/>
                <w:bCs/>
                <w:sz w:val="20"/>
                <w:szCs w:val="20"/>
              </w:rPr>
              <w:t xml:space="preserve">success look like) </w:t>
            </w:r>
          </w:p>
          <w:p w14:paraId="12CAFAC2" w14:textId="4437B321" w:rsidR="00931E5D" w:rsidRPr="009565A3" w:rsidRDefault="00931E5D" w:rsidP="00931E5D">
            <w:pPr>
              <w:rPr>
                <w:sz w:val="20"/>
                <w:szCs w:val="20"/>
              </w:rPr>
            </w:pPr>
          </w:p>
        </w:tc>
      </w:tr>
      <w:tr w:rsidR="00931E5D" w14:paraId="7E1A373B" w14:textId="77777777" w:rsidTr="00AE1111">
        <w:tc>
          <w:tcPr>
            <w:tcW w:w="9016" w:type="dxa"/>
          </w:tcPr>
          <w:p w14:paraId="59A6DB9E" w14:textId="101AA328" w:rsidR="00931E5D" w:rsidRPr="009565A3" w:rsidRDefault="00931E5D" w:rsidP="00931E5D">
            <w:pPr>
              <w:rPr>
                <w:sz w:val="20"/>
                <w:szCs w:val="20"/>
              </w:rPr>
            </w:pPr>
            <w:proofErr w:type="spellStart"/>
            <w:r w:rsidRPr="009565A3">
              <w:rPr>
                <w:sz w:val="20"/>
                <w:szCs w:val="20"/>
              </w:rPr>
              <w:t>Te</w:t>
            </w:r>
            <w:proofErr w:type="spellEnd"/>
            <w:r w:rsidRPr="009565A3">
              <w:rPr>
                <w:sz w:val="20"/>
                <w:szCs w:val="20"/>
              </w:rPr>
              <w:t xml:space="preserve"> </w:t>
            </w:r>
            <w:proofErr w:type="spellStart"/>
            <w:r w:rsidRPr="009565A3">
              <w:rPr>
                <w:sz w:val="20"/>
                <w:szCs w:val="20"/>
              </w:rPr>
              <w:t>Wh</w:t>
            </w:r>
            <w:r w:rsidRPr="009565A3">
              <w:rPr>
                <w:rFonts w:cstheme="minorHAnsi"/>
                <w:sz w:val="20"/>
                <w:szCs w:val="20"/>
              </w:rPr>
              <w:t>ā</w:t>
            </w:r>
            <w:r w:rsidRPr="009565A3">
              <w:rPr>
                <w:sz w:val="20"/>
                <w:szCs w:val="20"/>
              </w:rPr>
              <w:t>riki</w:t>
            </w:r>
            <w:proofErr w:type="spellEnd"/>
            <w:r>
              <w:rPr>
                <w:sz w:val="20"/>
                <w:szCs w:val="20"/>
              </w:rPr>
              <w:t xml:space="preserve"> Strand</w:t>
            </w:r>
            <w:r w:rsidRPr="009565A3">
              <w:rPr>
                <w:sz w:val="20"/>
                <w:szCs w:val="20"/>
              </w:rPr>
              <w:t xml:space="preserve"> Indicators</w:t>
            </w:r>
          </w:p>
          <w:p w14:paraId="6DD908C3" w14:textId="042A5CBD" w:rsidR="00931E5D" w:rsidRPr="00FE6513" w:rsidRDefault="00931E5D" w:rsidP="00931E5D">
            <w:pPr>
              <w:pStyle w:val="ListParagraph"/>
              <w:numPr>
                <w:ilvl w:val="0"/>
                <w:numId w:val="11"/>
              </w:numPr>
              <w:rPr>
                <w:sz w:val="20"/>
                <w:szCs w:val="20"/>
              </w:rPr>
            </w:pPr>
            <w:r w:rsidRPr="00FE6513">
              <w:rPr>
                <w:sz w:val="20"/>
                <w:szCs w:val="20"/>
              </w:rPr>
              <w:t xml:space="preserve">Belonging|Mana atua – The vision of Country </w:t>
            </w:r>
            <w:proofErr w:type="spellStart"/>
            <w:r w:rsidRPr="00FE6513">
              <w:rPr>
                <w:sz w:val="20"/>
                <w:szCs w:val="20"/>
              </w:rPr>
              <w:t>Kidz</w:t>
            </w:r>
            <w:proofErr w:type="spellEnd"/>
            <w:r w:rsidRPr="00FE6513">
              <w:rPr>
                <w:sz w:val="20"/>
                <w:szCs w:val="20"/>
              </w:rPr>
              <w:t xml:space="preserve"> affords our tamariki and their wh</w:t>
            </w:r>
            <w:r w:rsidRPr="00FE6513">
              <w:rPr>
                <w:rFonts w:cstheme="minorHAnsi"/>
                <w:sz w:val="20"/>
                <w:szCs w:val="20"/>
              </w:rPr>
              <w:t>ā</w:t>
            </w:r>
            <w:r w:rsidRPr="00FE6513">
              <w:rPr>
                <w:sz w:val="20"/>
                <w:szCs w:val="20"/>
              </w:rPr>
              <w:t xml:space="preserve">nau to feel a sense of belonging in our learning community where they are kept safe from harm with an environment that supports this. </w:t>
            </w:r>
          </w:p>
          <w:p w14:paraId="5E57B9D6" w14:textId="6918A076" w:rsidR="00931E5D" w:rsidRPr="00FE6513" w:rsidRDefault="00931E5D" w:rsidP="00931E5D">
            <w:pPr>
              <w:pStyle w:val="ListParagraph"/>
              <w:numPr>
                <w:ilvl w:val="0"/>
                <w:numId w:val="11"/>
              </w:numPr>
              <w:rPr>
                <w:sz w:val="20"/>
                <w:szCs w:val="20"/>
              </w:rPr>
            </w:pPr>
            <w:proofErr w:type="spellStart"/>
            <w:r w:rsidRPr="00FE6513">
              <w:rPr>
                <w:sz w:val="20"/>
                <w:szCs w:val="20"/>
              </w:rPr>
              <w:t>Communication|Mana</w:t>
            </w:r>
            <w:proofErr w:type="spellEnd"/>
            <w:r w:rsidRPr="00FE6513">
              <w:rPr>
                <w:sz w:val="20"/>
                <w:szCs w:val="20"/>
              </w:rPr>
              <w:t xml:space="preserve"> </w:t>
            </w:r>
            <w:proofErr w:type="spellStart"/>
            <w:r w:rsidRPr="00FE6513">
              <w:rPr>
                <w:sz w:val="20"/>
                <w:szCs w:val="20"/>
              </w:rPr>
              <w:t>reo</w:t>
            </w:r>
            <w:proofErr w:type="spellEnd"/>
            <w:r w:rsidRPr="00FE6513">
              <w:rPr>
                <w:sz w:val="20"/>
                <w:szCs w:val="20"/>
              </w:rPr>
              <w:t xml:space="preserve"> – Tamariki </w:t>
            </w:r>
            <w:proofErr w:type="gramStart"/>
            <w:r w:rsidRPr="00FE6513">
              <w:rPr>
                <w:sz w:val="20"/>
                <w:szCs w:val="20"/>
              </w:rPr>
              <w:t>experience</w:t>
            </w:r>
            <w:proofErr w:type="gramEnd"/>
            <w:r w:rsidRPr="00FE6513">
              <w:rPr>
                <w:sz w:val="20"/>
                <w:szCs w:val="20"/>
              </w:rPr>
              <w:t xml:space="preserve"> the stories and symbols of their own and other cultures and can express their feelings and ideas using a wide range of materials and modes that are readily available and independently accessible as interests and curiosity dictate.</w:t>
            </w:r>
          </w:p>
          <w:p w14:paraId="11CAC393" w14:textId="4E063E9F" w:rsidR="00931E5D" w:rsidRPr="00FE6513" w:rsidRDefault="00931E5D" w:rsidP="00931E5D">
            <w:pPr>
              <w:pStyle w:val="ListParagraph"/>
              <w:numPr>
                <w:ilvl w:val="0"/>
                <w:numId w:val="11"/>
              </w:numPr>
              <w:rPr>
                <w:sz w:val="20"/>
                <w:szCs w:val="20"/>
              </w:rPr>
            </w:pPr>
            <w:proofErr w:type="spellStart"/>
            <w:r w:rsidRPr="00FE6513">
              <w:rPr>
                <w:sz w:val="20"/>
                <w:szCs w:val="20"/>
              </w:rPr>
              <w:t>Contribution|Mana</w:t>
            </w:r>
            <w:proofErr w:type="spellEnd"/>
            <w:r w:rsidRPr="00FE6513">
              <w:rPr>
                <w:sz w:val="20"/>
                <w:szCs w:val="20"/>
              </w:rPr>
              <w:t xml:space="preserve"> </w:t>
            </w:r>
            <w:proofErr w:type="spellStart"/>
            <w:r w:rsidRPr="00FE6513">
              <w:rPr>
                <w:sz w:val="20"/>
                <w:szCs w:val="20"/>
              </w:rPr>
              <w:t>tangata</w:t>
            </w:r>
            <w:proofErr w:type="spellEnd"/>
            <w:r w:rsidRPr="00FE6513">
              <w:rPr>
                <w:sz w:val="20"/>
                <w:szCs w:val="20"/>
              </w:rPr>
              <w:t xml:space="preserve"> – Tamariki </w:t>
            </w:r>
            <w:proofErr w:type="gramStart"/>
            <w:r w:rsidRPr="00FE6513">
              <w:rPr>
                <w:sz w:val="20"/>
                <w:szCs w:val="20"/>
              </w:rPr>
              <w:t>are</w:t>
            </w:r>
            <w:proofErr w:type="gramEnd"/>
            <w:r w:rsidRPr="00FE6513">
              <w:rPr>
                <w:sz w:val="20"/>
                <w:szCs w:val="20"/>
              </w:rPr>
              <w:t xml:space="preserve"> encouraged to learn alongside others is a respectful and meaningful way that uses a range of strategies, skills, and resources to play and learn with others.</w:t>
            </w:r>
          </w:p>
          <w:p w14:paraId="1C8E93D9" w14:textId="2FC505CD" w:rsidR="00931E5D" w:rsidRPr="00FE6513" w:rsidRDefault="00931E5D" w:rsidP="00931E5D">
            <w:pPr>
              <w:pStyle w:val="ListParagraph"/>
              <w:numPr>
                <w:ilvl w:val="0"/>
                <w:numId w:val="11"/>
              </w:numPr>
              <w:rPr>
                <w:sz w:val="20"/>
                <w:szCs w:val="20"/>
              </w:rPr>
            </w:pPr>
            <w:proofErr w:type="spellStart"/>
            <w:r w:rsidRPr="00FE6513">
              <w:rPr>
                <w:sz w:val="20"/>
                <w:szCs w:val="20"/>
              </w:rPr>
              <w:t>Exploration|Mana</w:t>
            </w:r>
            <w:proofErr w:type="spellEnd"/>
            <w:r w:rsidRPr="00FE6513">
              <w:rPr>
                <w:sz w:val="20"/>
                <w:szCs w:val="20"/>
              </w:rPr>
              <w:t xml:space="preserve"> </w:t>
            </w:r>
            <w:proofErr w:type="spellStart"/>
            <w:r w:rsidRPr="00FE6513">
              <w:rPr>
                <w:sz w:val="20"/>
                <w:szCs w:val="20"/>
              </w:rPr>
              <w:t>aot</w:t>
            </w:r>
            <w:r w:rsidRPr="00FE6513">
              <w:rPr>
                <w:rFonts w:cstheme="minorHAnsi"/>
                <w:sz w:val="20"/>
                <w:szCs w:val="20"/>
              </w:rPr>
              <w:t>ū</w:t>
            </w:r>
            <w:r w:rsidRPr="00FE6513">
              <w:rPr>
                <w:sz w:val="20"/>
                <w:szCs w:val="20"/>
              </w:rPr>
              <w:t>roa</w:t>
            </w:r>
            <w:proofErr w:type="spellEnd"/>
            <w:r w:rsidRPr="00FE6513">
              <w:rPr>
                <w:sz w:val="20"/>
                <w:szCs w:val="20"/>
              </w:rPr>
              <w:t xml:space="preserve"> – Tamariki play is valued as meaningful </w:t>
            </w:r>
            <w:proofErr w:type="gramStart"/>
            <w:r w:rsidRPr="00FE6513">
              <w:rPr>
                <w:sz w:val="20"/>
                <w:szCs w:val="20"/>
              </w:rPr>
              <w:t>learning</w:t>
            </w:r>
            <w:proofErr w:type="gramEnd"/>
            <w:r w:rsidRPr="00FE6513">
              <w:rPr>
                <w:sz w:val="20"/>
                <w:szCs w:val="20"/>
              </w:rPr>
              <w:t xml:space="preserve"> and the importance of spontaneous play is recognised and where resources encourage a range of strategies for reasoning and problem solving that allows the ability to refine working theories of the natural, social, physical, and material worlds.</w:t>
            </w:r>
          </w:p>
          <w:p w14:paraId="63959FA4" w14:textId="7144254C" w:rsidR="00931E5D" w:rsidRPr="009565A3" w:rsidRDefault="00931E5D" w:rsidP="00931E5D">
            <w:pPr>
              <w:rPr>
                <w:sz w:val="20"/>
                <w:szCs w:val="20"/>
              </w:rPr>
            </w:pPr>
          </w:p>
        </w:tc>
      </w:tr>
      <w:tr w:rsidR="00931E5D" w14:paraId="18003403" w14:textId="77777777" w:rsidTr="00AE1111">
        <w:tc>
          <w:tcPr>
            <w:tcW w:w="9016" w:type="dxa"/>
          </w:tcPr>
          <w:p w14:paraId="05162B6C" w14:textId="588BCDE4" w:rsidR="00931E5D" w:rsidRPr="009565A3" w:rsidRDefault="00931E5D" w:rsidP="00931E5D">
            <w:pPr>
              <w:rPr>
                <w:sz w:val="20"/>
                <w:szCs w:val="20"/>
              </w:rPr>
            </w:pPr>
            <w:r w:rsidRPr="009565A3">
              <w:rPr>
                <w:sz w:val="20"/>
                <w:szCs w:val="20"/>
              </w:rPr>
              <w:t>NELP Indicators</w:t>
            </w:r>
          </w:p>
          <w:p w14:paraId="18913E40" w14:textId="79DFC3D2" w:rsidR="00931E5D" w:rsidRPr="00FE6513" w:rsidRDefault="00931E5D" w:rsidP="00931E5D">
            <w:pPr>
              <w:pStyle w:val="ListParagraph"/>
              <w:numPr>
                <w:ilvl w:val="0"/>
                <w:numId w:val="12"/>
              </w:numPr>
              <w:rPr>
                <w:sz w:val="20"/>
                <w:szCs w:val="20"/>
              </w:rPr>
            </w:pPr>
            <w:r>
              <w:rPr>
                <w:sz w:val="20"/>
                <w:szCs w:val="20"/>
              </w:rPr>
              <w:t>Create a safe and inclusive culture where diversity is valued and all learners/</w:t>
            </w:r>
            <w:proofErr w:type="spellStart"/>
            <w:r>
              <w:rPr>
                <w:rFonts w:cstheme="minorHAnsi"/>
                <w:sz w:val="20"/>
                <w:szCs w:val="20"/>
              </w:rPr>
              <w:t>ā</w:t>
            </w:r>
            <w:r>
              <w:rPr>
                <w:sz w:val="20"/>
                <w:szCs w:val="20"/>
              </w:rPr>
              <w:t>konga</w:t>
            </w:r>
            <w:proofErr w:type="spellEnd"/>
            <w:r>
              <w:rPr>
                <w:sz w:val="20"/>
                <w:szCs w:val="20"/>
              </w:rPr>
              <w:t xml:space="preserve"> and staff, including those who identify as LGBTQIA+, are disabled, have learning support needs, are neurodiverse, or from diverse ethnic communities feel they belong</w:t>
            </w:r>
          </w:p>
          <w:p w14:paraId="1FE1BFD3" w14:textId="19242920" w:rsidR="00931E5D" w:rsidRDefault="00931E5D" w:rsidP="00931E5D">
            <w:pPr>
              <w:pStyle w:val="ListParagraph"/>
              <w:numPr>
                <w:ilvl w:val="0"/>
                <w:numId w:val="12"/>
              </w:numPr>
              <w:rPr>
                <w:sz w:val="20"/>
                <w:szCs w:val="20"/>
              </w:rPr>
            </w:pPr>
            <w:r w:rsidRPr="00FE6513">
              <w:rPr>
                <w:sz w:val="20"/>
                <w:szCs w:val="20"/>
              </w:rPr>
              <w:t xml:space="preserve">Meaningfully incorporate </w:t>
            </w:r>
            <w:proofErr w:type="spellStart"/>
            <w:r w:rsidRPr="00FE6513">
              <w:rPr>
                <w:sz w:val="20"/>
                <w:szCs w:val="20"/>
              </w:rPr>
              <w:t>te</w:t>
            </w:r>
            <w:proofErr w:type="spellEnd"/>
            <w:r w:rsidRPr="00FE6513">
              <w:rPr>
                <w:sz w:val="20"/>
                <w:szCs w:val="20"/>
              </w:rPr>
              <w:t xml:space="preserve"> </w:t>
            </w:r>
            <w:proofErr w:type="spellStart"/>
            <w:r w:rsidRPr="00FE6513">
              <w:rPr>
                <w:sz w:val="20"/>
                <w:szCs w:val="20"/>
              </w:rPr>
              <w:t>reo</w:t>
            </w:r>
            <w:proofErr w:type="spellEnd"/>
            <w:r w:rsidRPr="00FE6513">
              <w:rPr>
                <w:sz w:val="20"/>
                <w:szCs w:val="20"/>
              </w:rPr>
              <w:t xml:space="preserve"> M</w:t>
            </w:r>
            <w:r w:rsidRPr="00FE6513">
              <w:rPr>
                <w:rFonts w:cstheme="minorHAnsi"/>
                <w:sz w:val="20"/>
                <w:szCs w:val="20"/>
              </w:rPr>
              <w:t>ā</w:t>
            </w:r>
            <w:r w:rsidRPr="00FE6513">
              <w:rPr>
                <w:sz w:val="20"/>
                <w:szCs w:val="20"/>
              </w:rPr>
              <w:t>ori and tikanga M</w:t>
            </w:r>
            <w:r w:rsidRPr="00FE6513">
              <w:rPr>
                <w:rFonts w:cstheme="minorHAnsi"/>
                <w:sz w:val="20"/>
                <w:szCs w:val="20"/>
              </w:rPr>
              <w:t>ā</w:t>
            </w:r>
            <w:r w:rsidRPr="00FE6513">
              <w:rPr>
                <w:sz w:val="20"/>
                <w:szCs w:val="20"/>
              </w:rPr>
              <w:t>ori into the every</w:t>
            </w:r>
            <w:r>
              <w:rPr>
                <w:sz w:val="20"/>
                <w:szCs w:val="20"/>
              </w:rPr>
              <w:t xml:space="preserve">day </w:t>
            </w:r>
            <w:r w:rsidRPr="00FE6513">
              <w:rPr>
                <w:sz w:val="20"/>
                <w:szCs w:val="20"/>
              </w:rPr>
              <w:t>life of the place of learning – seek advice from M</w:t>
            </w:r>
            <w:r w:rsidRPr="00FE6513">
              <w:rPr>
                <w:rFonts w:cstheme="minorHAnsi"/>
                <w:sz w:val="20"/>
                <w:szCs w:val="20"/>
              </w:rPr>
              <w:t>ā</w:t>
            </w:r>
            <w:r w:rsidRPr="00FE6513">
              <w:rPr>
                <w:sz w:val="20"/>
                <w:szCs w:val="20"/>
              </w:rPr>
              <w:t>ori on how best to include tikanga, M</w:t>
            </w:r>
            <w:r w:rsidRPr="00FE6513">
              <w:rPr>
                <w:rFonts w:cstheme="minorHAnsi"/>
                <w:sz w:val="20"/>
                <w:szCs w:val="20"/>
              </w:rPr>
              <w:t>ā</w:t>
            </w:r>
            <w:r w:rsidRPr="00FE6513">
              <w:rPr>
                <w:sz w:val="20"/>
                <w:szCs w:val="20"/>
              </w:rPr>
              <w:t xml:space="preserve">ori values, practices, and organisational culture.  Kaiako capabilities match the </w:t>
            </w:r>
            <w:proofErr w:type="gramStart"/>
            <w:r w:rsidRPr="00FE6513">
              <w:rPr>
                <w:sz w:val="20"/>
                <w:szCs w:val="20"/>
              </w:rPr>
              <w:t>aforementioned objective</w:t>
            </w:r>
            <w:proofErr w:type="gramEnd"/>
            <w:r w:rsidRPr="00FE6513">
              <w:rPr>
                <w:sz w:val="20"/>
                <w:szCs w:val="20"/>
              </w:rPr>
              <w:t>.</w:t>
            </w:r>
          </w:p>
          <w:p w14:paraId="493773E0" w14:textId="29DF1DE5" w:rsidR="00931E5D" w:rsidRDefault="00931E5D" w:rsidP="00931E5D">
            <w:pPr>
              <w:pStyle w:val="ListParagraph"/>
              <w:numPr>
                <w:ilvl w:val="0"/>
                <w:numId w:val="12"/>
              </w:numPr>
              <w:rPr>
                <w:sz w:val="20"/>
                <w:szCs w:val="20"/>
              </w:rPr>
            </w:pPr>
            <w:r>
              <w:rPr>
                <w:sz w:val="20"/>
                <w:szCs w:val="20"/>
              </w:rPr>
              <w:t>Partner with family and wh</w:t>
            </w:r>
            <w:r>
              <w:rPr>
                <w:rFonts w:cstheme="minorHAnsi"/>
                <w:sz w:val="20"/>
                <w:szCs w:val="20"/>
              </w:rPr>
              <w:t>ā</w:t>
            </w:r>
            <w:r>
              <w:rPr>
                <w:sz w:val="20"/>
                <w:szCs w:val="20"/>
              </w:rPr>
              <w:t>nau to equip every learner/</w:t>
            </w:r>
            <w:proofErr w:type="spellStart"/>
            <w:r>
              <w:rPr>
                <w:sz w:val="20"/>
                <w:szCs w:val="20"/>
              </w:rPr>
              <w:t>ākonga</w:t>
            </w:r>
            <w:proofErr w:type="spellEnd"/>
            <w:r>
              <w:rPr>
                <w:sz w:val="20"/>
                <w:szCs w:val="20"/>
              </w:rPr>
              <w:t xml:space="preserve"> to build and realise their aspirations</w:t>
            </w:r>
          </w:p>
          <w:p w14:paraId="76D6D1C7" w14:textId="038A5D41" w:rsidR="00931E5D" w:rsidRDefault="00931E5D" w:rsidP="00931E5D">
            <w:pPr>
              <w:pStyle w:val="ListParagraph"/>
              <w:numPr>
                <w:ilvl w:val="0"/>
                <w:numId w:val="12"/>
              </w:numPr>
              <w:rPr>
                <w:sz w:val="20"/>
                <w:szCs w:val="20"/>
              </w:rPr>
            </w:pPr>
            <w:r>
              <w:rPr>
                <w:sz w:val="20"/>
                <w:szCs w:val="20"/>
              </w:rPr>
              <w:t>Identify and respond to learner/</w:t>
            </w:r>
            <w:proofErr w:type="spellStart"/>
            <w:r>
              <w:rPr>
                <w:sz w:val="20"/>
                <w:szCs w:val="20"/>
              </w:rPr>
              <w:t>ākonga</w:t>
            </w:r>
            <w:proofErr w:type="spellEnd"/>
            <w:r>
              <w:rPr>
                <w:sz w:val="20"/>
                <w:szCs w:val="20"/>
              </w:rPr>
              <w:t xml:space="preserve"> strengths, progress and </w:t>
            </w:r>
            <w:proofErr w:type="gramStart"/>
            <w:r>
              <w:rPr>
                <w:sz w:val="20"/>
                <w:szCs w:val="20"/>
              </w:rPr>
              <w:t>needs ,</w:t>
            </w:r>
            <w:proofErr w:type="gramEnd"/>
            <w:r>
              <w:rPr>
                <w:sz w:val="20"/>
                <w:szCs w:val="20"/>
              </w:rPr>
              <w:t xml:space="preserve"> and learner/</w:t>
            </w:r>
            <w:proofErr w:type="spellStart"/>
            <w:r>
              <w:rPr>
                <w:sz w:val="20"/>
                <w:szCs w:val="20"/>
              </w:rPr>
              <w:t>ākonga</w:t>
            </w:r>
            <w:proofErr w:type="spellEnd"/>
            <w:r>
              <w:rPr>
                <w:sz w:val="20"/>
                <w:szCs w:val="20"/>
              </w:rPr>
              <w:t xml:space="preserve"> and whanau aspirations</w:t>
            </w:r>
          </w:p>
          <w:p w14:paraId="3887C807" w14:textId="59F234B3" w:rsidR="00931E5D" w:rsidRDefault="00931E5D" w:rsidP="00931E5D">
            <w:pPr>
              <w:pStyle w:val="ListParagraph"/>
              <w:numPr>
                <w:ilvl w:val="0"/>
                <w:numId w:val="12"/>
              </w:numPr>
              <w:rPr>
                <w:sz w:val="20"/>
                <w:szCs w:val="20"/>
              </w:rPr>
            </w:pPr>
            <w:r>
              <w:rPr>
                <w:sz w:val="20"/>
                <w:szCs w:val="20"/>
              </w:rPr>
              <w:t>Build relationships with Māori, involve them in decision making and partner with them to support rangatiratanga, ad Māori educational success as Māori</w:t>
            </w:r>
          </w:p>
          <w:p w14:paraId="56A48028" w14:textId="0CD5993D" w:rsidR="00931E5D" w:rsidRDefault="00931E5D" w:rsidP="00931E5D">
            <w:pPr>
              <w:pStyle w:val="ListParagraph"/>
              <w:numPr>
                <w:ilvl w:val="0"/>
                <w:numId w:val="12"/>
              </w:numPr>
              <w:rPr>
                <w:sz w:val="20"/>
                <w:szCs w:val="20"/>
              </w:rPr>
            </w:pPr>
            <w:r>
              <w:rPr>
                <w:sz w:val="20"/>
                <w:szCs w:val="20"/>
              </w:rPr>
              <w:t>Seek advice from Māori on how best to include tikanga Māori in values, practices and organisational culture</w:t>
            </w:r>
          </w:p>
          <w:p w14:paraId="1B4F8A69" w14:textId="38F659B0" w:rsidR="00931E5D" w:rsidRDefault="00931E5D" w:rsidP="00931E5D">
            <w:pPr>
              <w:pStyle w:val="ListParagraph"/>
              <w:numPr>
                <w:ilvl w:val="0"/>
                <w:numId w:val="12"/>
              </w:numPr>
              <w:rPr>
                <w:sz w:val="20"/>
                <w:szCs w:val="20"/>
              </w:rPr>
            </w:pPr>
            <w:r>
              <w:rPr>
                <w:sz w:val="20"/>
                <w:szCs w:val="20"/>
              </w:rPr>
              <w:t xml:space="preserve">Provide opportunities for teachers/kaiako and educators to build their teaching capability, knowledge and skills in </w:t>
            </w:r>
            <w:proofErr w:type="spellStart"/>
            <w:r>
              <w:rPr>
                <w:sz w:val="20"/>
                <w:szCs w:val="20"/>
              </w:rPr>
              <w:t>te</w:t>
            </w:r>
            <w:proofErr w:type="spellEnd"/>
            <w:r>
              <w:rPr>
                <w:sz w:val="20"/>
                <w:szCs w:val="20"/>
              </w:rPr>
              <w:t xml:space="preserve"> </w:t>
            </w:r>
            <w:proofErr w:type="spellStart"/>
            <w:r>
              <w:rPr>
                <w:sz w:val="20"/>
                <w:szCs w:val="20"/>
              </w:rPr>
              <w:t>reo</w:t>
            </w:r>
            <w:proofErr w:type="spellEnd"/>
            <w:r>
              <w:rPr>
                <w:sz w:val="20"/>
                <w:szCs w:val="20"/>
              </w:rPr>
              <w:t xml:space="preserve"> Māori and tikanga Māori and support them to strengthen their teaching practices to integrate </w:t>
            </w:r>
            <w:proofErr w:type="spellStart"/>
            <w:r>
              <w:rPr>
                <w:sz w:val="20"/>
                <w:szCs w:val="20"/>
              </w:rPr>
              <w:t>te</w:t>
            </w:r>
            <w:proofErr w:type="spellEnd"/>
            <w:r>
              <w:rPr>
                <w:sz w:val="20"/>
                <w:szCs w:val="20"/>
              </w:rPr>
              <w:t xml:space="preserve"> </w:t>
            </w:r>
            <w:proofErr w:type="spellStart"/>
            <w:r>
              <w:rPr>
                <w:sz w:val="20"/>
                <w:szCs w:val="20"/>
              </w:rPr>
              <w:t>reo</w:t>
            </w:r>
            <w:proofErr w:type="spellEnd"/>
            <w:r>
              <w:rPr>
                <w:sz w:val="20"/>
                <w:szCs w:val="20"/>
              </w:rPr>
              <w:t xml:space="preserve"> Māori throughout implementation of the curriculum</w:t>
            </w:r>
          </w:p>
          <w:p w14:paraId="73D2A4D4" w14:textId="0FD87740" w:rsidR="00931E5D" w:rsidRPr="00FE6513" w:rsidRDefault="00931E5D" w:rsidP="00931E5D">
            <w:pPr>
              <w:pStyle w:val="ListParagraph"/>
              <w:numPr>
                <w:ilvl w:val="0"/>
                <w:numId w:val="12"/>
              </w:numPr>
              <w:rPr>
                <w:sz w:val="20"/>
                <w:szCs w:val="20"/>
              </w:rPr>
            </w:pPr>
            <w:r>
              <w:rPr>
                <w:sz w:val="20"/>
                <w:szCs w:val="20"/>
              </w:rPr>
              <w:t>Expect and support teachers/kaiako to build their understanding of learners’/</w:t>
            </w:r>
            <w:proofErr w:type="spellStart"/>
            <w:r>
              <w:rPr>
                <w:sz w:val="20"/>
                <w:szCs w:val="20"/>
              </w:rPr>
              <w:t>ākonga</w:t>
            </w:r>
            <w:proofErr w:type="spellEnd"/>
            <w:r>
              <w:rPr>
                <w:sz w:val="20"/>
                <w:szCs w:val="20"/>
              </w:rPr>
              <w:t xml:space="preserve"> contexts, including languages spoken at home, histories, stories, and cultural values to provide culturally responsive teaching.</w:t>
            </w:r>
          </w:p>
          <w:p w14:paraId="4EC5DEC6" w14:textId="3E8C848F" w:rsidR="00931E5D" w:rsidRPr="009565A3" w:rsidRDefault="00931E5D" w:rsidP="00931E5D">
            <w:pPr>
              <w:rPr>
                <w:sz w:val="20"/>
                <w:szCs w:val="20"/>
              </w:rPr>
            </w:pPr>
          </w:p>
        </w:tc>
      </w:tr>
      <w:tr w:rsidR="00931E5D" w14:paraId="5F3B3325" w14:textId="77777777" w:rsidTr="00AE1111">
        <w:tc>
          <w:tcPr>
            <w:tcW w:w="9016" w:type="dxa"/>
          </w:tcPr>
          <w:p w14:paraId="2E2E28FD" w14:textId="77777777" w:rsidR="00931E5D" w:rsidRPr="009565A3" w:rsidRDefault="00931E5D" w:rsidP="00931E5D">
            <w:pPr>
              <w:rPr>
                <w:sz w:val="20"/>
                <w:szCs w:val="20"/>
              </w:rPr>
            </w:pPr>
            <w:r w:rsidRPr="009565A3">
              <w:rPr>
                <w:sz w:val="20"/>
                <w:szCs w:val="20"/>
              </w:rPr>
              <w:t>Strategic Direction Indicators</w:t>
            </w:r>
          </w:p>
          <w:p w14:paraId="6D596647" w14:textId="45B80A1B" w:rsidR="00931E5D" w:rsidRDefault="00931E5D" w:rsidP="00931E5D">
            <w:pPr>
              <w:pStyle w:val="ListParagraph"/>
              <w:numPr>
                <w:ilvl w:val="0"/>
                <w:numId w:val="7"/>
              </w:numPr>
              <w:rPr>
                <w:sz w:val="20"/>
                <w:szCs w:val="20"/>
              </w:rPr>
            </w:pPr>
            <w:r w:rsidRPr="00FC4E61">
              <w:rPr>
                <w:sz w:val="20"/>
                <w:szCs w:val="20"/>
              </w:rPr>
              <w:t>Tamariki, wh</w:t>
            </w:r>
            <w:r w:rsidRPr="00FC4E61">
              <w:rPr>
                <w:rFonts w:cstheme="minorHAnsi"/>
                <w:sz w:val="20"/>
                <w:szCs w:val="20"/>
              </w:rPr>
              <w:t>ā</w:t>
            </w:r>
            <w:r w:rsidRPr="00FC4E61">
              <w:rPr>
                <w:sz w:val="20"/>
                <w:szCs w:val="20"/>
              </w:rPr>
              <w:t xml:space="preserve">nau, and Kaiako contribute to a placed-based curriculum that aligns with mana whenua, </w:t>
            </w:r>
            <w:proofErr w:type="spellStart"/>
            <w:r w:rsidRPr="00FC4E61">
              <w:rPr>
                <w:sz w:val="20"/>
                <w:szCs w:val="20"/>
              </w:rPr>
              <w:t>Te</w:t>
            </w:r>
            <w:proofErr w:type="spellEnd"/>
            <w:r w:rsidRPr="00FC4E61">
              <w:rPr>
                <w:sz w:val="20"/>
                <w:szCs w:val="20"/>
              </w:rPr>
              <w:t xml:space="preserve"> </w:t>
            </w:r>
            <w:proofErr w:type="spellStart"/>
            <w:r w:rsidRPr="00FC4E61">
              <w:rPr>
                <w:sz w:val="20"/>
                <w:szCs w:val="20"/>
              </w:rPr>
              <w:t>Wh</w:t>
            </w:r>
            <w:r w:rsidRPr="00FC4E61">
              <w:rPr>
                <w:rFonts w:cstheme="minorHAnsi"/>
                <w:sz w:val="20"/>
                <w:szCs w:val="20"/>
              </w:rPr>
              <w:t>ā</w:t>
            </w:r>
            <w:r w:rsidRPr="00FC4E61">
              <w:rPr>
                <w:sz w:val="20"/>
                <w:szCs w:val="20"/>
              </w:rPr>
              <w:t>riki</w:t>
            </w:r>
            <w:proofErr w:type="spellEnd"/>
            <w:r w:rsidRPr="00FC4E61">
              <w:rPr>
                <w:sz w:val="20"/>
                <w:szCs w:val="20"/>
              </w:rPr>
              <w:t>, and supports identity, language, and culture</w:t>
            </w:r>
          </w:p>
          <w:p w14:paraId="036B3107" w14:textId="449B5075" w:rsidR="00931E5D" w:rsidRDefault="00931E5D" w:rsidP="00931E5D">
            <w:pPr>
              <w:pStyle w:val="ListParagraph"/>
              <w:numPr>
                <w:ilvl w:val="0"/>
                <w:numId w:val="7"/>
              </w:numPr>
              <w:rPr>
                <w:sz w:val="20"/>
                <w:szCs w:val="20"/>
              </w:rPr>
            </w:pPr>
            <w:r>
              <w:rPr>
                <w:sz w:val="20"/>
                <w:szCs w:val="20"/>
              </w:rPr>
              <w:t>Learning takes place in a child-led play-based environment that engages with our natural, rural environment, and acknowledges mana whenua</w:t>
            </w:r>
          </w:p>
          <w:p w14:paraId="315238E4" w14:textId="2CC35C23" w:rsidR="00931E5D" w:rsidRDefault="00931E5D" w:rsidP="00931E5D">
            <w:pPr>
              <w:pStyle w:val="ListParagraph"/>
              <w:numPr>
                <w:ilvl w:val="0"/>
                <w:numId w:val="7"/>
              </w:numPr>
              <w:rPr>
                <w:sz w:val="20"/>
                <w:szCs w:val="20"/>
              </w:rPr>
            </w:pPr>
            <w:r>
              <w:rPr>
                <w:sz w:val="20"/>
                <w:szCs w:val="20"/>
              </w:rPr>
              <w:t>Children’s learning and development is supported through intentional and culturally responsive pedagogy</w:t>
            </w:r>
          </w:p>
          <w:p w14:paraId="51875BE0" w14:textId="662BE921" w:rsidR="00931E5D" w:rsidRDefault="00931E5D" w:rsidP="00931E5D">
            <w:pPr>
              <w:pStyle w:val="ListParagraph"/>
              <w:numPr>
                <w:ilvl w:val="0"/>
                <w:numId w:val="7"/>
              </w:numPr>
              <w:rPr>
                <w:sz w:val="20"/>
                <w:szCs w:val="20"/>
              </w:rPr>
            </w:pPr>
            <w:r>
              <w:rPr>
                <w:sz w:val="20"/>
                <w:szCs w:val="20"/>
              </w:rPr>
              <w:t>Kaiako scaffold children’s learning and development that is appropriate to their developmental age and their social and emotional competence</w:t>
            </w:r>
          </w:p>
          <w:p w14:paraId="28413D25" w14:textId="3DD0D9E0" w:rsidR="00931E5D" w:rsidRDefault="00931E5D" w:rsidP="00931E5D">
            <w:pPr>
              <w:pStyle w:val="ListParagraph"/>
              <w:numPr>
                <w:ilvl w:val="0"/>
                <w:numId w:val="7"/>
              </w:numPr>
              <w:rPr>
                <w:sz w:val="20"/>
                <w:szCs w:val="20"/>
              </w:rPr>
            </w:pPr>
            <w:r>
              <w:rPr>
                <w:sz w:val="20"/>
                <w:szCs w:val="20"/>
              </w:rPr>
              <w:t>Kaiako engage in deliberate, ongoing processes of evaluation to ensure curriculum and practice enhances learning outcomes for tamariki</w:t>
            </w:r>
          </w:p>
          <w:p w14:paraId="7F2B8DD7" w14:textId="6F7504E6" w:rsidR="00931E5D" w:rsidRDefault="00931E5D" w:rsidP="00931E5D">
            <w:pPr>
              <w:pStyle w:val="ListParagraph"/>
              <w:numPr>
                <w:ilvl w:val="0"/>
                <w:numId w:val="7"/>
              </w:numPr>
              <w:rPr>
                <w:sz w:val="20"/>
                <w:szCs w:val="20"/>
              </w:rPr>
            </w:pPr>
            <w:r>
              <w:rPr>
                <w:sz w:val="20"/>
                <w:szCs w:val="20"/>
              </w:rPr>
              <w:t>Sufficient resources, including administrative assistance, are allocated to ensure changes and improvements are supported</w:t>
            </w:r>
          </w:p>
          <w:p w14:paraId="5C7CD9F0" w14:textId="52F755CA" w:rsidR="00931E5D" w:rsidRDefault="00931E5D" w:rsidP="00931E5D">
            <w:pPr>
              <w:pStyle w:val="ListParagraph"/>
              <w:numPr>
                <w:ilvl w:val="0"/>
                <w:numId w:val="7"/>
              </w:numPr>
              <w:rPr>
                <w:sz w:val="20"/>
                <w:szCs w:val="20"/>
              </w:rPr>
            </w:pPr>
            <w:r>
              <w:rPr>
                <w:sz w:val="20"/>
                <w:szCs w:val="20"/>
              </w:rPr>
              <w:t>Internal evaluations are achieved in a timely manner to ensure appropriate impact and progress towards improvement goals</w:t>
            </w:r>
          </w:p>
          <w:p w14:paraId="165260FD" w14:textId="5EC2CCFB" w:rsidR="00931E5D" w:rsidRDefault="00931E5D" w:rsidP="00931E5D">
            <w:pPr>
              <w:pStyle w:val="ListParagraph"/>
              <w:numPr>
                <w:ilvl w:val="0"/>
                <w:numId w:val="7"/>
              </w:numPr>
              <w:rPr>
                <w:sz w:val="20"/>
                <w:szCs w:val="20"/>
              </w:rPr>
            </w:pPr>
            <w:r>
              <w:rPr>
                <w:sz w:val="20"/>
                <w:szCs w:val="20"/>
              </w:rPr>
              <w:t>Resources are current, meaningful, cared for, and align with the Centre vision, philosophy, and curriculum</w:t>
            </w:r>
          </w:p>
          <w:p w14:paraId="684FDFAF" w14:textId="4E0954A2" w:rsidR="00931E5D" w:rsidRDefault="00931E5D" w:rsidP="00931E5D">
            <w:pPr>
              <w:pStyle w:val="ListParagraph"/>
              <w:numPr>
                <w:ilvl w:val="0"/>
                <w:numId w:val="7"/>
              </w:numPr>
              <w:rPr>
                <w:sz w:val="20"/>
                <w:szCs w:val="20"/>
              </w:rPr>
            </w:pPr>
            <w:r>
              <w:rPr>
                <w:sz w:val="20"/>
                <w:szCs w:val="20"/>
              </w:rPr>
              <w:t xml:space="preserve">Respect is nurtured throughout Country </w:t>
            </w:r>
            <w:proofErr w:type="spellStart"/>
            <w:r>
              <w:rPr>
                <w:sz w:val="20"/>
                <w:szCs w:val="20"/>
              </w:rPr>
              <w:t>Kidz</w:t>
            </w:r>
            <w:proofErr w:type="spellEnd"/>
            <w:r>
              <w:rPr>
                <w:sz w:val="20"/>
                <w:szCs w:val="20"/>
              </w:rPr>
              <w:t xml:space="preserve"> learning community for the resources we are guardians of currently</w:t>
            </w:r>
          </w:p>
          <w:p w14:paraId="4D595BE1" w14:textId="18BEC5E7" w:rsidR="00931E5D" w:rsidRPr="00FC4E61" w:rsidRDefault="00931E5D" w:rsidP="00931E5D">
            <w:pPr>
              <w:pStyle w:val="ListParagraph"/>
              <w:numPr>
                <w:ilvl w:val="0"/>
                <w:numId w:val="7"/>
              </w:numPr>
              <w:rPr>
                <w:sz w:val="20"/>
                <w:szCs w:val="20"/>
              </w:rPr>
            </w:pPr>
            <w:r>
              <w:rPr>
                <w:sz w:val="20"/>
                <w:szCs w:val="20"/>
              </w:rPr>
              <w:lastRenderedPageBreak/>
              <w:t>Resourcing budgets are available to kaiako so that implementation of planning can be carried out and the environment is appropriately resourced for extending learning and development</w:t>
            </w:r>
          </w:p>
          <w:p w14:paraId="19B596F3" w14:textId="77777777" w:rsidR="00931E5D" w:rsidRPr="00FC4E61" w:rsidRDefault="00931E5D" w:rsidP="00931E5D">
            <w:pPr>
              <w:pStyle w:val="ListParagraph"/>
              <w:numPr>
                <w:ilvl w:val="0"/>
                <w:numId w:val="7"/>
              </w:numPr>
              <w:rPr>
                <w:sz w:val="20"/>
                <w:szCs w:val="20"/>
              </w:rPr>
            </w:pPr>
            <w:r w:rsidRPr="00FC4E61">
              <w:rPr>
                <w:sz w:val="20"/>
                <w:szCs w:val="20"/>
              </w:rPr>
              <w:t>Connections are maintained with home language/s and cultural identity</w:t>
            </w:r>
          </w:p>
          <w:p w14:paraId="1373DE19" w14:textId="77777777" w:rsidR="00931E5D" w:rsidRPr="00FC4E61" w:rsidRDefault="00931E5D" w:rsidP="00931E5D">
            <w:pPr>
              <w:pStyle w:val="ListParagraph"/>
              <w:numPr>
                <w:ilvl w:val="0"/>
                <w:numId w:val="7"/>
              </w:numPr>
            </w:pPr>
            <w:r w:rsidRPr="00FC4E61">
              <w:rPr>
                <w:sz w:val="20"/>
                <w:szCs w:val="20"/>
              </w:rPr>
              <w:t>Māori tamariki and wh</w:t>
            </w:r>
            <w:r w:rsidRPr="00FC4E61">
              <w:rPr>
                <w:rFonts w:cstheme="minorHAnsi"/>
                <w:sz w:val="20"/>
                <w:szCs w:val="20"/>
              </w:rPr>
              <w:t>ā</w:t>
            </w:r>
            <w:r w:rsidRPr="00FC4E61">
              <w:rPr>
                <w:sz w:val="20"/>
                <w:szCs w:val="20"/>
              </w:rPr>
              <w:t xml:space="preserve">nau are provided opportunities to design and develop a curriculum that supports mana whenua and </w:t>
            </w:r>
            <w:proofErr w:type="spellStart"/>
            <w:r w:rsidRPr="00FC4E61">
              <w:rPr>
                <w:sz w:val="20"/>
                <w:szCs w:val="20"/>
              </w:rPr>
              <w:t>te</w:t>
            </w:r>
            <w:proofErr w:type="spellEnd"/>
            <w:r w:rsidRPr="00FC4E61">
              <w:rPr>
                <w:sz w:val="20"/>
                <w:szCs w:val="20"/>
              </w:rPr>
              <w:t xml:space="preserve"> </w:t>
            </w:r>
            <w:proofErr w:type="spellStart"/>
            <w:r w:rsidRPr="00FC4E61">
              <w:rPr>
                <w:sz w:val="20"/>
                <w:szCs w:val="20"/>
              </w:rPr>
              <w:t>ao</w:t>
            </w:r>
            <w:proofErr w:type="spellEnd"/>
            <w:r w:rsidRPr="00FC4E61">
              <w:rPr>
                <w:sz w:val="20"/>
                <w:szCs w:val="20"/>
              </w:rPr>
              <w:t xml:space="preserve"> M</w:t>
            </w:r>
            <w:r w:rsidRPr="00FC4E61">
              <w:rPr>
                <w:rFonts w:cstheme="minorHAnsi"/>
                <w:sz w:val="20"/>
                <w:szCs w:val="20"/>
              </w:rPr>
              <w:t>ā</w:t>
            </w:r>
            <w:r w:rsidRPr="00FC4E61">
              <w:rPr>
                <w:sz w:val="20"/>
                <w:szCs w:val="20"/>
              </w:rPr>
              <w:t>ori</w:t>
            </w:r>
          </w:p>
          <w:p w14:paraId="24A9463D" w14:textId="77777777" w:rsidR="00931E5D" w:rsidRPr="00FC4E61" w:rsidRDefault="00931E5D" w:rsidP="00931E5D">
            <w:pPr>
              <w:pStyle w:val="ListParagraph"/>
              <w:numPr>
                <w:ilvl w:val="0"/>
                <w:numId w:val="7"/>
              </w:numPr>
              <w:rPr>
                <w:sz w:val="20"/>
                <w:szCs w:val="20"/>
              </w:rPr>
            </w:pPr>
            <w:r w:rsidRPr="00FC4E61">
              <w:rPr>
                <w:sz w:val="20"/>
                <w:szCs w:val="20"/>
              </w:rPr>
              <w:t xml:space="preserve">Children’s learning and development </w:t>
            </w:r>
            <w:proofErr w:type="gramStart"/>
            <w:r w:rsidRPr="00FC4E61">
              <w:rPr>
                <w:sz w:val="20"/>
                <w:szCs w:val="20"/>
              </w:rPr>
              <w:t>takes into account</w:t>
            </w:r>
            <w:proofErr w:type="gramEnd"/>
            <w:r w:rsidRPr="00FC4E61">
              <w:rPr>
                <w:sz w:val="20"/>
                <w:szCs w:val="20"/>
              </w:rPr>
              <w:t xml:space="preserve"> tamariki voice</w:t>
            </w:r>
          </w:p>
          <w:p w14:paraId="0CF84BA2" w14:textId="77777777" w:rsidR="00931E5D" w:rsidRPr="00FC4E61" w:rsidRDefault="00931E5D" w:rsidP="00931E5D">
            <w:pPr>
              <w:pStyle w:val="ListParagraph"/>
              <w:numPr>
                <w:ilvl w:val="0"/>
                <w:numId w:val="7"/>
              </w:numPr>
              <w:rPr>
                <w:sz w:val="20"/>
                <w:szCs w:val="20"/>
              </w:rPr>
            </w:pPr>
            <w:proofErr w:type="spellStart"/>
            <w:r w:rsidRPr="00FC4E61">
              <w:rPr>
                <w:sz w:val="20"/>
                <w:szCs w:val="20"/>
              </w:rPr>
              <w:t>Te</w:t>
            </w:r>
            <w:proofErr w:type="spellEnd"/>
            <w:r w:rsidRPr="00FC4E61">
              <w:rPr>
                <w:sz w:val="20"/>
                <w:szCs w:val="20"/>
              </w:rPr>
              <w:t xml:space="preserve"> </w:t>
            </w:r>
            <w:proofErr w:type="spellStart"/>
            <w:r w:rsidRPr="00FC4E61">
              <w:rPr>
                <w:sz w:val="20"/>
                <w:szCs w:val="20"/>
              </w:rPr>
              <w:t>reo</w:t>
            </w:r>
            <w:proofErr w:type="spellEnd"/>
            <w:r w:rsidRPr="00FC4E61">
              <w:rPr>
                <w:sz w:val="20"/>
                <w:szCs w:val="20"/>
              </w:rPr>
              <w:t xml:space="preserve"> Māori and tikanga Māori are embraced, and an essential part of our rhythms, routines, learning, and practice</w:t>
            </w:r>
          </w:p>
          <w:p w14:paraId="7A4AF706" w14:textId="27EA2853" w:rsidR="00931E5D" w:rsidRPr="00817343" w:rsidRDefault="00931E5D" w:rsidP="00931E5D">
            <w:pPr>
              <w:pStyle w:val="ListParagraph"/>
              <w:numPr>
                <w:ilvl w:val="0"/>
                <w:numId w:val="7"/>
              </w:numPr>
              <w:rPr>
                <w:sz w:val="24"/>
                <w:szCs w:val="24"/>
              </w:rPr>
            </w:pPr>
            <w:r w:rsidRPr="00FC4E61">
              <w:rPr>
                <w:sz w:val="20"/>
                <w:szCs w:val="20"/>
              </w:rPr>
              <w:t>Kaiako scaffold children’s learning and development that is appropriate to their developmental age and their social and emotional competence</w:t>
            </w:r>
          </w:p>
          <w:p w14:paraId="567B9CCC" w14:textId="371C9958" w:rsidR="00931E5D" w:rsidRPr="009565A3" w:rsidRDefault="00931E5D" w:rsidP="00931E5D">
            <w:pPr>
              <w:rPr>
                <w:sz w:val="20"/>
                <w:szCs w:val="20"/>
              </w:rPr>
            </w:pPr>
          </w:p>
        </w:tc>
      </w:tr>
      <w:tr w:rsidR="00931E5D" w14:paraId="3183DB86" w14:textId="77777777" w:rsidTr="00AE1111">
        <w:tc>
          <w:tcPr>
            <w:tcW w:w="9016" w:type="dxa"/>
          </w:tcPr>
          <w:p w14:paraId="4297DBDC" w14:textId="77777777" w:rsidR="00931E5D" w:rsidRPr="009565A3" w:rsidRDefault="00931E5D" w:rsidP="00931E5D">
            <w:pPr>
              <w:rPr>
                <w:sz w:val="20"/>
                <w:szCs w:val="20"/>
              </w:rPr>
            </w:pPr>
            <w:proofErr w:type="spellStart"/>
            <w:r w:rsidRPr="009565A3">
              <w:rPr>
                <w:sz w:val="20"/>
                <w:szCs w:val="20"/>
              </w:rPr>
              <w:lastRenderedPageBreak/>
              <w:t>Te</w:t>
            </w:r>
            <w:proofErr w:type="spellEnd"/>
            <w:r w:rsidRPr="009565A3">
              <w:rPr>
                <w:sz w:val="20"/>
                <w:szCs w:val="20"/>
              </w:rPr>
              <w:t xml:space="preserve"> Ara Poutama Indicators</w:t>
            </w:r>
          </w:p>
          <w:p w14:paraId="269BBF2D" w14:textId="4C771C00" w:rsidR="00931E5D" w:rsidRDefault="00931E5D" w:rsidP="00931E5D">
            <w:pPr>
              <w:pStyle w:val="ListParagraph"/>
              <w:numPr>
                <w:ilvl w:val="0"/>
                <w:numId w:val="10"/>
              </w:numPr>
              <w:rPr>
                <w:sz w:val="20"/>
                <w:szCs w:val="20"/>
              </w:rPr>
            </w:pPr>
            <w:r>
              <w:rPr>
                <w:sz w:val="20"/>
                <w:szCs w:val="20"/>
              </w:rPr>
              <w:t>The learning and wellbeing of tamariki are the primary considerations in decision making</w:t>
            </w:r>
          </w:p>
          <w:p w14:paraId="1393A0F2" w14:textId="2E8104A3" w:rsidR="00931E5D" w:rsidRDefault="00931E5D" w:rsidP="00931E5D">
            <w:pPr>
              <w:pStyle w:val="ListParagraph"/>
              <w:numPr>
                <w:ilvl w:val="0"/>
                <w:numId w:val="10"/>
              </w:numPr>
              <w:rPr>
                <w:sz w:val="20"/>
                <w:szCs w:val="20"/>
              </w:rPr>
            </w:pPr>
            <w:r>
              <w:rPr>
                <w:sz w:val="20"/>
                <w:szCs w:val="20"/>
              </w:rPr>
              <w:t>Children, parents, and wh</w:t>
            </w:r>
            <w:r>
              <w:rPr>
                <w:rFonts w:cstheme="minorHAnsi"/>
                <w:sz w:val="20"/>
                <w:szCs w:val="20"/>
              </w:rPr>
              <w:t>ā</w:t>
            </w:r>
            <w:r>
              <w:rPr>
                <w:sz w:val="20"/>
                <w:szCs w:val="20"/>
              </w:rPr>
              <w:t>nau contribute to a curriculum that recognises their identities, languages, and cultures.</w:t>
            </w:r>
          </w:p>
          <w:p w14:paraId="2933A992" w14:textId="286F5E5E" w:rsidR="00931E5D" w:rsidRDefault="00931E5D" w:rsidP="00931E5D">
            <w:pPr>
              <w:pStyle w:val="ListParagraph"/>
              <w:numPr>
                <w:ilvl w:val="0"/>
                <w:numId w:val="10"/>
              </w:numPr>
              <w:rPr>
                <w:sz w:val="20"/>
                <w:szCs w:val="20"/>
              </w:rPr>
            </w:pPr>
            <w:r>
              <w:rPr>
                <w:sz w:val="20"/>
                <w:szCs w:val="20"/>
              </w:rPr>
              <w:t xml:space="preserve">Children have equitable opportunities to learn through a responsive curriculum that is consistent with </w:t>
            </w:r>
            <w:proofErr w:type="spellStart"/>
            <w:r>
              <w:rPr>
                <w:sz w:val="20"/>
                <w:szCs w:val="20"/>
              </w:rPr>
              <w:t>Te</w:t>
            </w:r>
            <w:proofErr w:type="spellEnd"/>
            <w:r>
              <w:rPr>
                <w:sz w:val="20"/>
                <w:szCs w:val="20"/>
              </w:rPr>
              <w:t xml:space="preserve"> </w:t>
            </w:r>
            <w:proofErr w:type="spellStart"/>
            <w:r>
              <w:rPr>
                <w:sz w:val="20"/>
                <w:szCs w:val="20"/>
              </w:rPr>
              <w:t>Whāriki</w:t>
            </w:r>
            <w:proofErr w:type="spellEnd"/>
            <w:r>
              <w:rPr>
                <w:sz w:val="20"/>
                <w:szCs w:val="20"/>
              </w:rPr>
              <w:t xml:space="preserve"> </w:t>
            </w:r>
          </w:p>
          <w:p w14:paraId="5383F458" w14:textId="3B11624D" w:rsidR="00931E5D" w:rsidRDefault="00931E5D" w:rsidP="00931E5D">
            <w:pPr>
              <w:pStyle w:val="ListParagraph"/>
              <w:numPr>
                <w:ilvl w:val="0"/>
                <w:numId w:val="10"/>
              </w:numPr>
              <w:rPr>
                <w:sz w:val="20"/>
                <w:szCs w:val="20"/>
              </w:rPr>
            </w:pPr>
            <w:r>
              <w:rPr>
                <w:sz w:val="20"/>
                <w:szCs w:val="20"/>
              </w:rPr>
              <w:t>Children’s learning and development is supported through intentional and culturally responsive pedagogy</w:t>
            </w:r>
          </w:p>
          <w:p w14:paraId="24F4F1D3" w14:textId="1035B4BC" w:rsidR="00931E5D" w:rsidRDefault="00931E5D" w:rsidP="00931E5D">
            <w:pPr>
              <w:pStyle w:val="ListParagraph"/>
              <w:numPr>
                <w:ilvl w:val="0"/>
                <w:numId w:val="10"/>
              </w:numPr>
              <w:rPr>
                <w:sz w:val="20"/>
                <w:szCs w:val="20"/>
              </w:rPr>
            </w:pPr>
            <w:r>
              <w:rPr>
                <w:sz w:val="20"/>
                <w:szCs w:val="20"/>
              </w:rPr>
              <w:t>Children’s learning and development is supported by leaders and kaiako, and others with culturally relevant knowledge and expertise</w:t>
            </w:r>
          </w:p>
          <w:p w14:paraId="363A33F5" w14:textId="0B984DCC" w:rsidR="00931E5D" w:rsidRDefault="00931E5D" w:rsidP="00931E5D">
            <w:pPr>
              <w:pStyle w:val="ListParagraph"/>
              <w:numPr>
                <w:ilvl w:val="0"/>
                <w:numId w:val="10"/>
              </w:numPr>
              <w:rPr>
                <w:sz w:val="20"/>
                <w:szCs w:val="20"/>
              </w:rPr>
            </w:pPr>
            <w:r>
              <w:rPr>
                <w:sz w:val="20"/>
                <w:szCs w:val="20"/>
              </w:rPr>
              <w:t>Coherent organisational conditions enable managers, leaders and kaiako to do and use evaluation for improvement and innovation</w:t>
            </w:r>
          </w:p>
          <w:p w14:paraId="78133370" w14:textId="081DE913" w:rsidR="00931E5D" w:rsidRDefault="00931E5D" w:rsidP="00931E5D">
            <w:pPr>
              <w:pStyle w:val="ListParagraph"/>
              <w:numPr>
                <w:ilvl w:val="0"/>
                <w:numId w:val="10"/>
              </w:numPr>
              <w:rPr>
                <w:sz w:val="20"/>
                <w:szCs w:val="20"/>
              </w:rPr>
            </w:pPr>
            <w:r>
              <w:rPr>
                <w:sz w:val="20"/>
                <w:szCs w:val="20"/>
              </w:rPr>
              <w:t>Capability and collective capacity to do and se evaluation, inquiry, and knowledge building sustains improvement and innovation</w:t>
            </w:r>
          </w:p>
          <w:p w14:paraId="5AD82803" w14:textId="2807D311" w:rsidR="00931E5D" w:rsidRPr="009565A3" w:rsidRDefault="00931E5D" w:rsidP="00931E5D">
            <w:pPr>
              <w:pStyle w:val="ListParagraph"/>
              <w:numPr>
                <w:ilvl w:val="0"/>
                <w:numId w:val="10"/>
              </w:numPr>
              <w:rPr>
                <w:sz w:val="20"/>
                <w:szCs w:val="20"/>
              </w:rPr>
            </w:pPr>
            <w:r w:rsidRPr="00613C77">
              <w:rPr>
                <w:sz w:val="20"/>
                <w:szCs w:val="20"/>
              </w:rPr>
              <w:t>Effective planning, coordination and evaluation of curriculum, teaching and learning promote equitable outcomes for all children</w:t>
            </w:r>
          </w:p>
        </w:tc>
      </w:tr>
      <w:tr w:rsidR="00931E5D" w14:paraId="7650D81E" w14:textId="77777777" w:rsidTr="00AE1111">
        <w:tc>
          <w:tcPr>
            <w:tcW w:w="9016" w:type="dxa"/>
          </w:tcPr>
          <w:p w14:paraId="7CD1A669" w14:textId="77777777" w:rsidR="00931E5D" w:rsidRPr="009565A3" w:rsidRDefault="00931E5D" w:rsidP="00931E5D">
            <w:pPr>
              <w:rPr>
                <w:sz w:val="20"/>
                <w:szCs w:val="20"/>
              </w:rPr>
            </w:pPr>
            <w:r w:rsidRPr="009565A3">
              <w:rPr>
                <w:sz w:val="20"/>
                <w:szCs w:val="20"/>
              </w:rPr>
              <w:t>Teaching Indicators</w:t>
            </w:r>
          </w:p>
          <w:p w14:paraId="739F4F4A" w14:textId="5B197F22" w:rsidR="00931E5D" w:rsidRDefault="00931E5D" w:rsidP="00931E5D">
            <w:pPr>
              <w:pStyle w:val="ListParagraph"/>
              <w:numPr>
                <w:ilvl w:val="0"/>
                <w:numId w:val="6"/>
              </w:numPr>
              <w:rPr>
                <w:sz w:val="20"/>
                <w:szCs w:val="20"/>
              </w:rPr>
            </w:pPr>
            <w:r>
              <w:rPr>
                <w:sz w:val="20"/>
                <w:szCs w:val="20"/>
              </w:rPr>
              <w:t xml:space="preserve">Demonstrating a commitment to </w:t>
            </w:r>
            <w:proofErr w:type="spellStart"/>
            <w:r>
              <w:rPr>
                <w:sz w:val="20"/>
                <w:szCs w:val="20"/>
              </w:rPr>
              <w:t>tangata</w:t>
            </w:r>
            <w:proofErr w:type="spellEnd"/>
            <w:r>
              <w:rPr>
                <w:sz w:val="20"/>
                <w:szCs w:val="20"/>
              </w:rPr>
              <w:t xml:space="preserve"> </w:t>
            </w:r>
            <w:proofErr w:type="spellStart"/>
            <w:r>
              <w:rPr>
                <w:sz w:val="20"/>
                <w:szCs w:val="20"/>
              </w:rPr>
              <w:t>whenuatanga</w:t>
            </w:r>
            <w:proofErr w:type="spellEnd"/>
            <w:r>
              <w:rPr>
                <w:sz w:val="20"/>
                <w:szCs w:val="20"/>
              </w:rPr>
              <w:t xml:space="preserve"> and </w:t>
            </w:r>
            <w:proofErr w:type="spellStart"/>
            <w:r>
              <w:rPr>
                <w:sz w:val="20"/>
                <w:szCs w:val="20"/>
              </w:rPr>
              <w:t>te</w:t>
            </w:r>
            <w:proofErr w:type="spellEnd"/>
            <w:r>
              <w:rPr>
                <w:sz w:val="20"/>
                <w:szCs w:val="20"/>
              </w:rPr>
              <w:t xml:space="preserve"> </w:t>
            </w:r>
            <w:proofErr w:type="spellStart"/>
            <w:r>
              <w:rPr>
                <w:sz w:val="20"/>
                <w:szCs w:val="20"/>
              </w:rPr>
              <w:t>Tiriti</w:t>
            </w:r>
            <w:proofErr w:type="spellEnd"/>
            <w:r>
              <w:rPr>
                <w:sz w:val="20"/>
                <w:szCs w:val="20"/>
              </w:rPr>
              <w:t xml:space="preserve"> o Waitangi partnership in the learning environment</w:t>
            </w:r>
          </w:p>
          <w:p w14:paraId="07C3FE2D" w14:textId="54B825E3" w:rsidR="00931E5D" w:rsidRDefault="00931E5D" w:rsidP="00931E5D">
            <w:pPr>
              <w:pStyle w:val="ListParagraph"/>
              <w:numPr>
                <w:ilvl w:val="0"/>
                <w:numId w:val="6"/>
              </w:numPr>
              <w:rPr>
                <w:sz w:val="20"/>
                <w:szCs w:val="20"/>
              </w:rPr>
            </w:pPr>
            <w:r>
              <w:rPr>
                <w:sz w:val="20"/>
                <w:szCs w:val="20"/>
              </w:rPr>
              <w:t xml:space="preserve">Practice that complements the planning and assessment of tamariki </w:t>
            </w:r>
          </w:p>
          <w:p w14:paraId="24E3E8D4" w14:textId="77777777" w:rsidR="00931E5D" w:rsidRDefault="00931E5D" w:rsidP="00931E5D">
            <w:pPr>
              <w:pStyle w:val="ListParagraph"/>
              <w:numPr>
                <w:ilvl w:val="0"/>
                <w:numId w:val="6"/>
              </w:numPr>
              <w:rPr>
                <w:sz w:val="20"/>
                <w:szCs w:val="20"/>
              </w:rPr>
            </w:pPr>
            <w:r>
              <w:rPr>
                <w:sz w:val="20"/>
                <w:szCs w:val="20"/>
              </w:rPr>
              <w:t>Respecting the diversity of the heritage, language, identity, and culture of all learners</w:t>
            </w:r>
          </w:p>
          <w:p w14:paraId="47CFF5FF" w14:textId="77777777" w:rsidR="00931E5D" w:rsidRDefault="00931E5D" w:rsidP="00931E5D">
            <w:pPr>
              <w:pStyle w:val="ListParagraph"/>
              <w:numPr>
                <w:ilvl w:val="0"/>
                <w:numId w:val="6"/>
              </w:numPr>
              <w:rPr>
                <w:sz w:val="20"/>
                <w:szCs w:val="20"/>
              </w:rPr>
            </w:pPr>
            <w:r>
              <w:rPr>
                <w:sz w:val="20"/>
                <w:szCs w:val="20"/>
              </w:rPr>
              <w:t xml:space="preserve">Affirming Māori learnings as </w:t>
            </w:r>
            <w:proofErr w:type="spellStart"/>
            <w:r>
              <w:rPr>
                <w:sz w:val="20"/>
                <w:szCs w:val="20"/>
              </w:rPr>
              <w:t>tangata</w:t>
            </w:r>
            <w:proofErr w:type="spellEnd"/>
            <w:r>
              <w:rPr>
                <w:sz w:val="20"/>
                <w:szCs w:val="20"/>
              </w:rPr>
              <w:t xml:space="preserve"> whenua and supporting their educational aspirations</w:t>
            </w:r>
          </w:p>
          <w:p w14:paraId="0466A264" w14:textId="77777777" w:rsidR="00931E5D" w:rsidRDefault="00931E5D" w:rsidP="00931E5D">
            <w:pPr>
              <w:pStyle w:val="ListParagraph"/>
              <w:numPr>
                <w:ilvl w:val="0"/>
                <w:numId w:val="6"/>
              </w:numPr>
              <w:rPr>
                <w:sz w:val="20"/>
                <w:szCs w:val="20"/>
              </w:rPr>
            </w:pPr>
            <w:r>
              <w:rPr>
                <w:sz w:val="20"/>
                <w:szCs w:val="20"/>
              </w:rPr>
              <w:t>Respecting the diversity of the heritage, language, identity, and culture of families and wh</w:t>
            </w:r>
            <w:r>
              <w:rPr>
                <w:rFonts w:cstheme="minorHAnsi"/>
                <w:sz w:val="20"/>
                <w:szCs w:val="20"/>
              </w:rPr>
              <w:t>ā</w:t>
            </w:r>
            <w:r>
              <w:rPr>
                <w:sz w:val="20"/>
                <w:szCs w:val="20"/>
              </w:rPr>
              <w:t>nau</w:t>
            </w:r>
          </w:p>
          <w:p w14:paraId="2A8974C1" w14:textId="48954747" w:rsidR="00931E5D" w:rsidRPr="009565A3" w:rsidRDefault="00931E5D" w:rsidP="00931E5D">
            <w:pPr>
              <w:pStyle w:val="ListParagraph"/>
              <w:numPr>
                <w:ilvl w:val="0"/>
                <w:numId w:val="6"/>
              </w:numPr>
              <w:rPr>
                <w:sz w:val="20"/>
                <w:szCs w:val="20"/>
              </w:rPr>
            </w:pPr>
            <w:r>
              <w:rPr>
                <w:sz w:val="20"/>
                <w:szCs w:val="20"/>
              </w:rPr>
              <w:t>Foster learners to be active participants in community life and engaged in issues important to the wellbeing society</w:t>
            </w:r>
          </w:p>
        </w:tc>
      </w:tr>
      <w:tr w:rsidR="000B759A" w14:paraId="7925A10A" w14:textId="77777777" w:rsidTr="00AE1111">
        <w:tc>
          <w:tcPr>
            <w:tcW w:w="9016" w:type="dxa"/>
          </w:tcPr>
          <w:p w14:paraId="166FE1CF" w14:textId="77777777" w:rsidR="000B759A" w:rsidRPr="009565A3" w:rsidRDefault="000B759A" w:rsidP="000B759A">
            <w:pPr>
              <w:rPr>
                <w:sz w:val="20"/>
                <w:szCs w:val="20"/>
              </w:rPr>
            </w:pPr>
          </w:p>
          <w:p w14:paraId="5D3678AC" w14:textId="2D1732BB" w:rsidR="000B759A" w:rsidRDefault="000B759A" w:rsidP="000B759A">
            <w:pPr>
              <w:rPr>
                <w:b/>
                <w:bCs/>
                <w:sz w:val="20"/>
                <w:szCs w:val="20"/>
              </w:rPr>
            </w:pPr>
            <w:r w:rsidRPr="009565A3">
              <w:rPr>
                <w:b/>
                <w:bCs/>
                <w:sz w:val="20"/>
                <w:szCs w:val="20"/>
              </w:rPr>
              <w:t xml:space="preserve">What </w:t>
            </w:r>
            <w:r>
              <w:rPr>
                <w:b/>
                <w:bCs/>
                <w:sz w:val="20"/>
                <w:szCs w:val="20"/>
              </w:rPr>
              <w:t xml:space="preserve">Quantitative </w:t>
            </w:r>
            <w:r w:rsidRPr="009565A3">
              <w:rPr>
                <w:b/>
                <w:bCs/>
                <w:sz w:val="20"/>
                <w:szCs w:val="20"/>
              </w:rPr>
              <w:t xml:space="preserve">indicators </w:t>
            </w:r>
            <w:r>
              <w:rPr>
                <w:b/>
                <w:bCs/>
                <w:sz w:val="20"/>
                <w:szCs w:val="20"/>
              </w:rPr>
              <w:t xml:space="preserve">did </w:t>
            </w:r>
            <w:r w:rsidRPr="009565A3">
              <w:rPr>
                <w:b/>
                <w:bCs/>
                <w:sz w:val="20"/>
                <w:szCs w:val="20"/>
              </w:rPr>
              <w:t xml:space="preserve">we use </w:t>
            </w:r>
          </w:p>
          <w:p w14:paraId="0DC03A5A" w14:textId="77777777" w:rsidR="000B759A" w:rsidRDefault="000B759A" w:rsidP="000B759A">
            <w:pPr>
              <w:rPr>
                <w:b/>
                <w:bCs/>
                <w:sz w:val="20"/>
                <w:szCs w:val="20"/>
              </w:rPr>
            </w:pPr>
          </w:p>
          <w:p w14:paraId="228B3656" w14:textId="4A722088" w:rsidR="000B759A" w:rsidRDefault="000B759A" w:rsidP="000B759A">
            <w:pPr>
              <w:rPr>
                <w:sz w:val="20"/>
                <w:szCs w:val="20"/>
              </w:rPr>
            </w:pPr>
            <w:r>
              <w:rPr>
                <w:sz w:val="20"/>
                <w:szCs w:val="20"/>
              </w:rPr>
              <w:t>We gather</w:t>
            </w:r>
            <w:r w:rsidR="00B11A6B">
              <w:rPr>
                <w:sz w:val="20"/>
                <w:szCs w:val="20"/>
              </w:rPr>
              <w:t>ed</w:t>
            </w:r>
            <w:r>
              <w:rPr>
                <w:sz w:val="20"/>
                <w:szCs w:val="20"/>
              </w:rPr>
              <w:t xml:space="preserve"> quantitatively by counting or measuring number-based information.  Processes such as questionnaire scales, multi-choice questions, and duration o event recordings of observations can assist us in gathering information quantitatively.</w:t>
            </w:r>
          </w:p>
          <w:p w14:paraId="51B03817" w14:textId="77777777" w:rsidR="000B759A" w:rsidRDefault="000B759A" w:rsidP="000B759A">
            <w:pPr>
              <w:rPr>
                <w:sz w:val="20"/>
                <w:szCs w:val="20"/>
              </w:rPr>
            </w:pPr>
          </w:p>
          <w:p w14:paraId="7064A2B1" w14:textId="77777777" w:rsidR="000B759A" w:rsidRDefault="000B759A" w:rsidP="000B759A">
            <w:pPr>
              <w:pStyle w:val="ListParagraph"/>
              <w:numPr>
                <w:ilvl w:val="0"/>
                <w:numId w:val="14"/>
              </w:numPr>
              <w:rPr>
                <w:sz w:val="20"/>
                <w:szCs w:val="20"/>
              </w:rPr>
            </w:pPr>
            <w:r>
              <w:rPr>
                <w:sz w:val="20"/>
                <w:szCs w:val="20"/>
              </w:rPr>
              <w:t xml:space="preserve">Learning Story Reports on </w:t>
            </w:r>
            <w:proofErr w:type="spellStart"/>
            <w:r>
              <w:rPr>
                <w:sz w:val="20"/>
                <w:szCs w:val="20"/>
              </w:rPr>
              <w:t>Storypark</w:t>
            </w:r>
            <w:proofErr w:type="spellEnd"/>
            <w:r>
              <w:rPr>
                <w:sz w:val="20"/>
                <w:szCs w:val="20"/>
              </w:rPr>
              <w:t>/Playground</w:t>
            </w:r>
          </w:p>
          <w:p w14:paraId="5FC2666C" w14:textId="77777777" w:rsidR="000B759A" w:rsidRDefault="000B759A" w:rsidP="000B759A">
            <w:pPr>
              <w:pStyle w:val="ListParagraph"/>
              <w:numPr>
                <w:ilvl w:val="0"/>
                <w:numId w:val="14"/>
              </w:numPr>
              <w:rPr>
                <w:sz w:val="20"/>
                <w:szCs w:val="20"/>
              </w:rPr>
            </w:pPr>
            <w:proofErr w:type="spellStart"/>
            <w:r>
              <w:rPr>
                <w:sz w:val="20"/>
                <w:szCs w:val="20"/>
              </w:rPr>
              <w:t>Jotform</w:t>
            </w:r>
            <w:proofErr w:type="spellEnd"/>
            <w:r>
              <w:rPr>
                <w:sz w:val="20"/>
                <w:szCs w:val="20"/>
              </w:rPr>
              <w:t xml:space="preserve"> analysis information</w:t>
            </w:r>
          </w:p>
          <w:p w14:paraId="3FE01C78" w14:textId="77777777" w:rsidR="000B759A" w:rsidRDefault="000B759A" w:rsidP="000B759A">
            <w:pPr>
              <w:pStyle w:val="ListParagraph"/>
              <w:numPr>
                <w:ilvl w:val="0"/>
                <w:numId w:val="14"/>
              </w:numPr>
              <w:rPr>
                <w:sz w:val="20"/>
                <w:szCs w:val="20"/>
              </w:rPr>
            </w:pPr>
            <w:r>
              <w:rPr>
                <w:sz w:val="20"/>
                <w:szCs w:val="20"/>
              </w:rPr>
              <w:t>Completion of physical projects</w:t>
            </w:r>
          </w:p>
          <w:p w14:paraId="13B0FC44" w14:textId="77777777" w:rsidR="000B759A" w:rsidRDefault="000B759A" w:rsidP="000B759A">
            <w:pPr>
              <w:pStyle w:val="ListParagraph"/>
              <w:numPr>
                <w:ilvl w:val="0"/>
                <w:numId w:val="14"/>
              </w:numPr>
              <w:rPr>
                <w:sz w:val="20"/>
                <w:szCs w:val="20"/>
              </w:rPr>
            </w:pPr>
            <w:r>
              <w:rPr>
                <w:sz w:val="20"/>
                <w:szCs w:val="20"/>
              </w:rPr>
              <w:t>Strong Kaiako engagement with a limited turnover in staff to only those who do not fit within our philosophy</w:t>
            </w:r>
          </w:p>
          <w:p w14:paraId="07CA79EC" w14:textId="77777777" w:rsidR="000B759A" w:rsidRDefault="000B759A" w:rsidP="000B759A">
            <w:pPr>
              <w:pStyle w:val="ListParagraph"/>
              <w:numPr>
                <w:ilvl w:val="0"/>
                <w:numId w:val="14"/>
              </w:numPr>
              <w:rPr>
                <w:sz w:val="20"/>
                <w:szCs w:val="20"/>
              </w:rPr>
            </w:pPr>
            <w:r>
              <w:rPr>
                <w:sz w:val="20"/>
                <w:szCs w:val="20"/>
              </w:rPr>
              <w:t>Policy reviews that are completed and participated in by kaiako</w:t>
            </w:r>
          </w:p>
          <w:p w14:paraId="7DB41591" w14:textId="77777777" w:rsidR="000B759A" w:rsidRDefault="000B759A" w:rsidP="000B759A">
            <w:pPr>
              <w:pStyle w:val="ListParagraph"/>
              <w:numPr>
                <w:ilvl w:val="0"/>
                <w:numId w:val="14"/>
              </w:numPr>
              <w:rPr>
                <w:sz w:val="20"/>
                <w:szCs w:val="20"/>
              </w:rPr>
            </w:pPr>
            <w:r>
              <w:rPr>
                <w:sz w:val="20"/>
                <w:szCs w:val="20"/>
              </w:rPr>
              <w:t xml:space="preserve">Teaching Reports on </w:t>
            </w:r>
            <w:proofErr w:type="spellStart"/>
            <w:r>
              <w:rPr>
                <w:sz w:val="20"/>
                <w:szCs w:val="20"/>
              </w:rPr>
              <w:t>Storypark</w:t>
            </w:r>
            <w:proofErr w:type="spellEnd"/>
            <w:r>
              <w:rPr>
                <w:sz w:val="20"/>
                <w:szCs w:val="20"/>
              </w:rPr>
              <w:t>/Playground</w:t>
            </w:r>
          </w:p>
          <w:p w14:paraId="00AC5CC8" w14:textId="77777777" w:rsidR="000B759A" w:rsidRDefault="000B759A" w:rsidP="000B759A">
            <w:pPr>
              <w:pStyle w:val="ListParagraph"/>
              <w:numPr>
                <w:ilvl w:val="0"/>
                <w:numId w:val="14"/>
              </w:numPr>
              <w:rPr>
                <w:sz w:val="20"/>
                <w:szCs w:val="20"/>
              </w:rPr>
            </w:pPr>
            <w:r>
              <w:rPr>
                <w:sz w:val="20"/>
                <w:szCs w:val="20"/>
              </w:rPr>
              <w:t>Wh</w:t>
            </w:r>
            <w:r>
              <w:rPr>
                <w:rFonts w:cstheme="minorHAnsi"/>
                <w:sz w:val="20"/>
                <w:szCs w:val="20"/>
              </w:rPr>
              <w:t>ā</w:t>
            </w:r>
            <w:r>
              <w:rPr>
                <w:sz w:val="20"/>
                <w:szCs w:val="20"/>
              </w:rPr>
              <w:t xml:space="preserve">nau engagement data on </w:t>
            </w:r>
            <w:proofErr w:type="spellStart"/>
            <w:r>
              <w:rPr>
                <w:sz w:val="20"/>
                <w:szCs w:val="20"/>
              </w:rPr>
              <w:t>Storypark</w:t>
            </w:r>
            <w:proofErr w:type="spellEnd"/>
            <w:r>
              <w:rPr>
                <w:sz w:val="20"/>
                <w:szCs w:val="20"/>
              </w:rPr>
              <w:t>/Playground</w:t>
            </w:r>
          </w:p>
          <w:p w14:paraId="6F7016EE" w14:textId="77777777" w:rsidR="000B759A" w:rsidRDefault="000B759A" w:rsidP="000B759A">
            <w:pPr>
              <w:pStyle w:val="ListParagraph"/>
              <w:numPr>
                <w:ilvl w:val="0"/>
                <w:numId w:val="14"/>
              </w:numPr>
              <w:rPr>
                <w:sz w:val="20"/>
                <w:szCs w:val="20"/>
              </w:rPr>
            </w:pPr>
            <w:r>
              <w:rPr>
                <w:sz w:val="20"/>
                <w:szCs w:val="20"/>
              </w:rPr>
              <w:t xml:space="preserve">Group Story Reports on </w:t>
            </w:r>
            <w:proofErr w:type="spellStart"/>
            <w:r>
              <w:rPr>
                <w:sz w:val="20"/>
                <w:szCs w:val="20"/>
              </w:rPr>
              <w:t>Storypark</w:t>
            </w:r>
            <w:proofErr w:type="spellEnd"/>
            <w:r>
              <w:rPr>
                <w:sz w:val="20"/>
                <w:szCs w:val="20"/>
              </w:rPr>
              <w:t>/Playground</w:t>
            </w:r>
          </w:p>
          <w:p w14:paraId="3A2CA418" w14:textId="77777777" w:rsidR="000B759A" w:rsidRDefault="000B759A" w:rsidP="000B759A">
            <w:pPr>
              <w:pStyle w:val="ListParagraph"/>
              <w:numPr>
                <w:ilvl w:val="0"/>
                <w:numId w:val="14"/>
              </w:numPr>
              <w:rPr>
                <w:sz w:val="20"/>
                <w:szCs w:val="20"/>
              </w:rPr>
            </w:pPr>
            <w:r>
              <w:rPr>
                <w:sz w:val="20"/>
                <w:szCs w:val="20"/>
              </w:rPr>
              <w:t>Child Individual Plans</w:t>
            </w:r>
          </w:p>
          <w:p w14:paraId="5DA006DB" w14:textId="77777777" w:rsidR="000B759A" w:rsidRDefault="000B759A" w:rsidP="000B759A">
            <w:pPr>
              <w:pStyle w:val="ListParagraph"/>
              <w:numPr>
                <w:ilvl w:val="0"/>
                <w:numId w:val="14"/>
              </w:numPr>
              <w:rPr>
                <w:sz w:val="20"/>
                <w:szCs w:val="20"/>
              </w:rPr>
            </w:pPr>
            <w:r>
              <w:rPr>
                <w:sz w:val="20"/>
                <w:szCs w:val="20"/>
              </w:rPr>
              <w:t>Participation Numbers</w:t>
            </w:r>
          </w:p>
          <w:p w14:paraId="5F33ED1A" w14:textId="77777777" w:rsidR="000B759A" w:rsidRPr="00175F5A" w:rsidRDefault="000B759A" w:rsidP="000B759A">
            <w:pPr>
              <w:pStyle w:val="ListParagraph"/>
              <w:numPr>
                <w:ilvl w:val="0"/>
                <w:numId w:val="14"/>
              </w:numPr>
              <w:rPr>
                <w:sz w:val="20"/>
                <w:szCs w:val="20"/>
              </w:rPr>
            </w:pPr>
            <w:r>
              <w:rPr>
                <w:sz w:val="20"/>
                <w:szCs w:val="20"/>
              </w:rPr>
              <w:t>Community events – numbers attending</w:t>
            </w:r>
          </w:p>
          <w:p w14:paraId="0B55E457" w14:textId="3CE6CD30" w:rsidR="000B759A" w:rsidRDefault="000B759A" w:rsidP="000B759A">
            <w:pPr>
              <w:rPr>
                <w:sz w:val="24"/>
                <w:szCs w:val="24"/>
              </w:rPr>
            </w:pPr>
          </w:p>
        </w:tc>
      </w:tr>
      <w:tr w:rsidR="000B759A" w14:paraId="5C121412" w14:textId="77777777" w:rsidTr="00AE1111">
        <w:tc>
          <w:tcPr>
            <w:tcW w:w="9016" w:type="dxa"/>
          </w:tcPr>
          <w:p w14:paraId="587B5534" w14:textId="77777777" w:rsidR="000B759A" w:rsidRDefault="000B759A" w:rsidP="000B759A">
            <w:pPr>
              <w:rPr>
                <w:b/>
                <w:bCs/>
                <w:sz w:val="20"/>
                <w:szCs w:val="20"/>
              </w:rPr>
            </w:pPr>
          </w:p>
          <w:p w14:paraId="0E808FEC" w14:textId="10911D97" w:rsidR="000B759A" w:rsidRDefault="000B759A" w:rsidP="000B759A">
            <w:pPr>
              <w:rPr>
                <w:b/>
                <w:bCs/>
                <w:sz w:val="20"/>
                <w:szCs w:val="20"/>
              </w:rPr>
            </w:pPr>
            <w:r w:rsidRPr="009565A3">
              <w:rPr>
                <w:b/>
                <w:bCs/>
                <w:sz w:val="20"/>
                <w:szCs w:val="20"/>
              </w:rPr>
              <w:t xml:space="preserve">What </w:t>
            </w:r>
            <w:r>
              <w:rPr>
                <w:b/>
                <w:bCs/>
                <w:sz w:val="20"/>
                <w:szCs w:val="20"/>
              </w:rPr>
              <w:t xml:space="preserve">Qualitative </w:t>
            </w:r>
            <w:r w:rsidRPr="009565A3">
              <w:rPr>
                <w:b/>
                <w:bCs/>
                <w:sz w:val="20"/>
                <w:szCs w:val="20"/>
              </w:rPr>
              <w:t>indicators</w:t>
            </w:r>
            <w:r w:rsidR="00B11A6B">
              <w:rPr>
                <w:b/>
                <w:bCs/>
                <w:sz w:val="20"/>
                <w:szCs w:val="20"/>
              </w:rPr>
              <w:t xml:space="preserve"> did</w:t>
            </w:r>
            <w:r w:rsidRPr="009565A3">
              <w:rPr>
                <w:b/>
                <w:bCs/>
                <w:sz w:val="20"/>
                <w:szCs w:val="20"/>
              </w:rPr>
              <w:t xml:space="preserve"> we use</w:t>
            </w:r>
          </w:p>
          <w:p w14:paraId="751E1704" w14:textId="77777777" w:rsidR="000B759A" w:rsidRDefault="000B759A" w:rsidP="000B759A">
            <w:pPr>
              <w:rPr>
                <w:b/>
                <w:bCs/>
                <w:sz w:val="20"/>
                <w:szCs w:val="20"/>
              </w:rPr>
            </w:pPr>
          </w:p>
          <w:p w14:paraId="1E65DCD5" w14:textId="16CC0BCC" w:rsidR="000B759A" w:rsidRDefault="000B759A" w:rsidP="000B759A">
            <w:pPr>
              <w:rPr>
                <w:sz w:val="20"/>
                <w:szCs w:val="20"/>
              </w:rPr>
            </w:pPr>
            <w:r w:rsidRPr="00D24779">
              <w:rPr>
                <w:sz w:val="20"/>
                <w:szCs w:val="20"/>
              </w:rPr>
              <w:t>We</w:t>
            </w:r>
            <w:r w:rsidR="00B11A6B">
              <w:rPr>
                <w:sz w:val="20"/>
                <w:szCs w:val="20"/>
              </w:rPr>
              <w:t xml:space="preserve"> gather</w:t>
            </w:r>
            <w:r w:rsidRPr="00D24779">
              <w:rPr>
                <w:sz w:val="20"/>
                <w:szCs w:val="20"/>
              </w:rPr>
              <w:t>e</w:t>
            </w:r>
            <w:r w:rsidR="00B11A6B">
              <w:rPr>
                <w:sz w:val="20"/>
                <w:szCs w:val="20"/>
              </w:rPr>
              <w:t>d</w:t>
            </w:r>
            <w:r>
              <w:rPr>
                <w:sz w:val="20"/>
                <w:szCs w:val="20"/>
              </w:rPr>
              <w:t xml:space="preserve"> qualitatively by discussing and recording ideas or comments.  Processes such as open-ended questions, recorded conversations, or narrative recordings </w:t>
            </w:r>
            <w:r w:rsidR="008F18BE">
              <w:rPr>
                <w:sz w:val="20"/>
                <w:szCs w:val="20"/>
              </w:rPr>
              <w:t>o</w:t>
            </w:r>
            <w:r>
              <w:rPr>
                <w:sz w:val="20"/>
                <w:szCs w:val="20"/>
              </w:rPr>
              <w:t>f observations, or narrative recordings of observations</w:t>
            </w:r>
            <w:r w:rsidR="008F18BE">
              <w:rPr>
                <w:sz w:val="20"/>
                <w:szCs w:val="20"/>
              </w:rPr>
              <w:t xml:space="preserve"> </w:t>
            </w:r>
            <w:r>
              <w:rPr>
                <w:sz w:val="20"/>
                <w:szCs w:val="20"/>
              </w:rPr>
              <w:t>assist</w:t>
            </w:r>
            <w:r w:rsidR="008F18BE">
              <w:rPr>
                <w:sz w:val="20"/>
                <w:szCs w:val="20"/>
              </w:rPr>
              <w:t>ed</w:t>
            </w:r>
            <w:r>
              <w:rPr>
                <w:sz w:val="20"/>
                <w:szCs w:val="20"/>
              </w:rPr>
              <w:t xml:space="preserve"> us in gathering information qualitatively.</w:t>
            </w:r>
          </w:p>
          <w:p w14:paraId="44D58BE7" w14:textId="77777777" w:rsidR="000B759A" w:rsidRDefault="000B759A" w:rsidP="000B759A">
            <w:pPr>
              <w:rPr>
                <w:sz w:val="20"/>
                <w:szCs w:val="20"/>
              </w:rPr>
            </w:pPr>
          </w:p>
          <w:p w14:paraId="4F65036B" w14:textId="77777777" w:rsidR="000B759A" w:rsidRDefault="000B759A" w:rsidP="000B759A">
            <w:pPr>
              <w:pStyle w:val="ListParagraph"/>
              <w:numPr>
                <w:ilvl w:val="0"/>
                <w:numId w:val="15"/>
              </w:numPr>
              <w:rPr>
                <w:sz w:val="20"/>
                <w:szCs w:val="20"/>
              </w:rPr>
            </w:pPr>
            <w:r>
              <w:rPr>
                <w:sz w:val="20"/>
                <w:szCs w:val="20"/>
              </w:rPr>
              <w:t>Assessment practices</w:t>
            </w:r>
          </w:p>
          <w:p w14:paraId="71410C4A" w14:textId="77777777" w:rsidR="000B759A" w:rsidRDefault="000B759A" w:rsidP="000B759A">
            <w:pPr>
              <w:pStyle w:val="ListParagraph"/>
              <w:numPr>
                <w:ilvl w:val="0"/>
                <w:numId w:val="15"/>
              </w:numPr>
              <w:rPr>
                <w:sz w:val="20"/>
                <w:szCs w:val="20"/>
              </w:rPr>
            </w:pPr>
            <w:r>
              <w:rPr>
                <w:sz w:val="20"/>
                <w:szCs w:val="20"/>
              </w:rPr>
              <w:t>Child voice</w:t>
            </w:r>
          </w:p>
          <w:p w14:paraId="67816CB7" w14:textId="77777777" w:rsidR="000B759A" w:rsidRDefault="000B759A" w:rsidP="000B759A">
            <w:pPr>
              <w:pStyle w:val="ListParagraph"/>
              <w:numPr>
                <w:ilvl w:val="0"/>
                <w:numId w:val="15"/>
              </w:numPr>
              <w:rPr>
                <w:sz w:val="20"/>
                <w:szCs w:val="20"/>
              </w:rPr>
            </w:pPr>
            <w:r>
              <w:rPr>
                <w:sz w:val="20"/>
                <w:szCs w:val="20"/>
              </w:rPr>
              <w:t>Wh</w:t>
            </w:r>
            <w:r>
              <w:rPr>
                <w:rFonts w:cstheme="minorHAnsi"/>
                <w:sz w:val="20"/>
                <w:szCs w:val="20"/>
              </w:rPr>
              <w:t>ā</w:t>
            </w:r>
            <w:r>
              <w:rPr>
                <w:sz w:val="20"/>
                <w:szCs w:val="20"/>
              </w:rPr>
              <w:t>nau feedback</w:t>
            </w:r>
          </w:p>
          <w:p w14:paraId="6B348FCE" w14:textId="77777777" w:rsidR="000B759A" w:rsidRDefault="000B759A" w:rsidP="000B759A">
            <w:pPr>
              <w:pStyle w:val="ListParagraph"/>
              <w:numPr>
                <w:ilvl w:val="0"/>
                <w:numId w:val="15"/>
              </w:numPr>
              <w:rPr>
                <w:sz w:val="20"/>
                <w:szCs w:val="20"/>
              </w:rPr>
            </w:pPr>
            <w:r>
              <w:rPr>
                <w:sz w:val="20"/>
                <w:szCs w:val="20"/>
              </w:rPr>
              <w:t xml:space="preserve">Country </w:t>
            </w:r>
            <w:proofErr w:type="spellStart"/>
            <w:r>
              <w:rPr>
                <w:sz w:val="20"/>
                <w:szCs w:val="20"/>
              </w:rPr>
              <w:t>Kidz</w:t>
            </w:r>
            <w:proofErr w:type="spellEnd"/>
            <w:r>
              <w:rPr>
                <w:sz w:val="20"/>
                <w:szCs w:val="20"/>
              </w:rPr>
              <w:t xml:space="preserve"> Vision and Strategic Plan</w:t>
            </w:r>
          </w:p>
          <w:p w14:paraId="5A7DBE2E" w14:textId="77777777" w:rsidR="000B759A" w:rsidRDefault="000B759A" w:rsidP="000B759A">
            <w:pPr>
              <w:pStyle w:val="ListParagraph"/>
              <w:numPr>
                <w:ilvl w:val="0"/>
                <w:numId w:val="15"/>
              </w:numPr>
              <w:rPr>
                <w:sz w:val="20"/>
                <w:szCs w:val="20"/>
              </w:rPr>
            </w:pPr>
            <w:r>
              <w:rPr>
                <w:sz w:val="20"/>
                <w:szCs w:val="20"/>
              </w:rPr>
              <w:t xml:space="preserve">Country </w:t>
            </w:r>
            <w:proofErr w:type="spellStart"/>
            <w:r>
              <w:rPr>
                <w:sz w:val="20"/>
                <w:szCs w:val="20"/>
              </w:rPr>
              <w:t>Kidz</w:t>
            </w:r>
            <w:proofErr w:type="spellEnd"/>
            <w:r>
              <w:rPr>
                <w:sz w:val="20"/>
                <w:szCs w:val="20"/>
              </w:rPr>
              <w:t xml:space="preserve"> Policies</w:t>
            </w:r>
          </w:p>
          <w:p w14:paraId="24F5DDBA" w14:textId="77777777" w:rsidR="000B759A" w:rsidRDefault="000B759A" w:rsidP="000B759A">
            <w:pPr>
              <w:pStyle w:val="ListParagraph"/>
              <w:numPr>
                <w:ilvl w:val="0"/>
                <w:numId w:val="15"/>
              </w:numPr>
              <w:rPr>
                <w:sz w:val="20"/>
                <w:szCs w:val="20"/>
              </w:rPr>
            </w:pPr>
            <w:r>
              <w:rPr>
                <w:sz w:val="20"/>
                <w:szCs w:val="20"/>
              </w:rPr>
              <w:t>Improvements to our physical spaces that have purpose and are meaningful.</w:t>
            </w:r>
          </w:p>
          <w:p w14:paraId="0747FB72" w14:textId="77777777" w:rsidR="000B759A" w:rsidRDefault="000B759A" w:rsidP="000B759A">
            <w:pPr>
              <w:pStyle w:val="ListParagraph"/>
              <w:numPr>
                <w:ilvl w:val="0"/>
                <w:numId w:val="15"/>
              </w:numPr>
              <w:rPr>
                <w:sz w:val="20"/>
                <w:szCs w:val="20"/>
              </w:rPr>
            </w:pPr>
            <w:r>
              <w:rPr>
                <w:sz w:val="20"/>
                <w:szCs w:val="20"/>
              </w:rPr>
              <w:t>Higher quality of kaiako engagement</w:t>
            </w:r>
          </w:p>
          <w:p w14:paraId="6F85F3D7" w14:textId="77777777" w:rsidR="000B759A" w:rsidRDefault="000B759A" w:rsidP="000B759A">
            <w:pPr>
              <w:pStyle w:val="ListParagraph"/>
              <w:numPr>
                <w:ilvl w:val="0"/>
                <w:numId w:val="15"/>
              </w:numPr>
              <w:rPr>
                <w:sz w:val="20"/>
                <w:szCs w:val="20"/>
              </w:rPr>
            </w:pPr>
            <w:r>
              <w:rPr>
                <w:sz w:val="20"/>
                <w:szCs w:val="20"/>
              </w:rPr>
              <w:t>Quality Practices</w:t>
            </w:r>
          </w:p>
          <w:p w14:paraId="00E87E7D" w14:textId="77777777" w:rsidR="000B759A" w:rsidRDefault="000B759A" w:rsidP="000B759A">
            <w:pPr>
              <w:pStyle w:val="ListParagraph"/>
              <w:numPr>
                <w:ilvl w:val="0"/>
                <w:numId w:val="15"/>
              </w:numPr>
              <w:rPr>
                <w:sz w:val="20"/>
                <w:szCs w:val="20"/>
              </w:rPr>
            </w:pPr>
            <w:r>
              <w:rPr>
                <w:sz w:val="20"/>
                <w:szCs w:val="20"/>
              </w:rPr>
              <w:t>Professional Development</w:t>
            </w:r>
          </w:p>
          <w:p w14:paraId="72492CCA" w14:textId="77777777" w:rsidR="000B759A" w:rsidRDefault="000B759A" w:rsidP="000B759A">
            <w:pPr>
              <w:pStyle w:val="ListParagraph"/>
              <w:numPr>
                <w:ilvl w:val="0"/>
                <w:numId w:val="15"/>
              </w:numPr>
              <w:rPr>
                <w:sz w:val="20"/>
                <w:szCs w:val="20"/>
              </w:rPr>
            </w:pPr>
            <w:r>
              <w:rPr>
                <w:sz w:val="20"/>
                <w:szCs w:val="20"/>
              </w:rPr>
              <w:t>Newsletters</w:t>
            </w:r>
          </w:p>
          <w:p w14:paraId="7C48481A" w14:textId="77777777" w:rsidR="000B759A" w:rsidRDefault="000B759A" w:rsidP="000B759A">
            <w:pPr>
              <w:pStyle w:val="ListParagraph"/>
              <w:numPr>
                <w:ilvl w:val="0"/>
                <w:numId w:val="15"/>
              </w:numPr>
              <w:rPr>
                <w:sz w:val="20"/>
                <w:szCs w:val="20"/>
              </w:rPr>
            </w:pPr>
            <w:r>
              <w:rPr>
                <w:sz w:val="20"/>
                <w:szCs w:val="20"/>
              </w:rPr>
              <w:t>Kaiako Hui notes</w:t>
            </w:r>
          </w:p>
          <w:p w14:paraId="7C030973" w14:textId="77777777" w:rsidR="000B759A" w:rsidRDefault="000B759A" w:rsidP="000B759A">
            <w:pPr>
              <w:pStyle w:val="ListParagraph"/>
              <w:numPr>
                <w:ilvl w:val="0"/>
                <w:numId w:val="15"/>
              </w:numPr>
              <w:rPr>
                <w:sz w:val="20"/>
                <w:szCs w:val="20"/>
              </w:rPr>
            </w:pPr>
            <w:r>
              <w:rPr>
                <w:sz w:val="20"/>
                <w:szCs w:val="20"/>
              </w:rPr>
              <w:t>Evaluative assessment criteria for child learning across curriculum strands</w:t>
            </w:r>
          </w:p>
          <w:p w14:paraId="1B8E724C" w14:textId="77777777" w:rsidR="000B759A" w:rsidRDefault="000B759A" w:rsidP="000B759A">
            <w:pPr>
              <w:pStyle w:val="ListParagraph"/>
              <w:numPr>
                <w:ilvl w:val="0"/>
                <w:numId w:val="15"/>
              </w:numPr>
              <w:rPr>
                <w:sz w:val="20"/>
                <w:szCs w:val="20"/>
              </w:rPr>
            </w:pPr>
            <w:r>
              <w:rPr>
                <w:sz w:val="20"/>
                <w:szCs w:val="20"/>
              </w:rPr>
              <w:t>Programming and planning documents</w:t>
            </w:r>
          </w:p>
          <w:p w14:paraId="42C38847" w14:textId="77777777" w:rsidR="000B759A" w:rsidRPr="00361B76" w:rsidRDefault="000B759A" w:rsidP="000B759A">
            <w:pPr>
              <w:pStyle w:val="ListParagraph"/>
              <w:numPr>
                <w:ilvl w:val="0"/>
                <w:numId w:val="15"/>
              </w:numPr>
              <w:rPr>
                <w:sz w:val="20"/>
                <w:szCs w:val="20"/>
              </w:rPr>
            </w:pPr>
            <w:r>
              <w:rPr>
                <w:sz w:val="20"/>
                <w:szCs w:val="20"/>
              </w:rPr>
              <w:t>Kaiako reflections</w:t>
            </w:r>
          </w:p>
          <w:p w14:paraId="18B11227" w14:textId="661BEDB6" w:rsidR="000B759A" w:rsidRDefault="000B759A" w:rsidP="000B759A">
            <w:pPr>
              <w:pStyle w:val="ListParagraph"/>
              <w:numPr>
                <w:ilvl w:val="0"/>
                <w:numId w:val="3"/>
              </w:numPr>
              <w:rPr>
                <w:sz w:val="24"/>
                <w:szCs w:val="24"/>
              </w:rPr>
            </w:pPr>
          </w:p>
        </w:tc>
      </w:tr>
      <w:tr w:rsidR="000B759A" w14:paraId="112CFB91" w14:textId="77777777" w:rsidTr="00AE1111">
        <w:tc>
          <w:tcPr>
            <w:tcW w:w="9016" w:type="dxa"/>
          </w:tcPr>
          <w:p w14:paraId="0D7ED4C1" w14:textId="534242DE" w:rsidR="000B759A" w:rsidRDefault="008F18BE" w:rsidP="000B759A">
            <w:pPr>
              <w:rPr>
                <w:b/>
                <w:bCs/>
                <w:sz w:val="20"/>
                <w:szCs w:val="20"/>
              </w:rPr>
            </w:pPr>
            <w:r>
              <w:rPr>
                <w:b/>
                <w:bCs/>
                <w:sz w:val="20"/>
                <w:szCs w:val="20"/>
              </w:rPr>
              <w:lastRenderedPageBreak/>
              <w:t>A</w:t>
            </w:r>
            <w:r w:rsidR="000B759A">
              <w:rPr>
                <w:b/>
                <w:bCs/>
                <w:sz w:val="20"/>
                <w:szCs w:val="20"/>
              </w:rPr>
              <w:t>s a result of our sense making</w:t>
            </w:r>
          </w:p>
          <w:p w14:paraId="32E720D2" w14:textId="77777777" w:rsidR="008F18BE" w:rsidRDefault="008F18BE" w:rsidP="000B759A">
            <w:pPr>
              <w:rPr>
                <w:b/>
                <w:bCs/>
                <w:sz w:val="20"/>
                <w:szCs w:val="20"/>
              </w:rPr>
            </w:pPr>
          </w:p>
          <w:p w14:paraId="29ADEEF4" w14:textId="646B03A3" w:rsidR="00DD7E4A" w:rsidRPr="001227B9" w:rsidRDefault="00DD7E4A" w:rsidP="00DD7E4A">
            <w:pPr>
              <w:rPr>
                <w:sz w:val="20"/>
                <w:szCs w:val="20"/>
              </w:rPr>
            </w:pPr>
            <w:r w:rsidRPr="001227B9">
              <w:rPr>
                <w:sz w:val="20"/>
                <w:szCs w:val="20"/>
              </w:rPr>
              <w:t xml:space="preserve">To ensure continued growth and improvement, Country </w:t>
            </w:r>
            <w:proofErr w:type="spellStart"/>
            <w:r w:rsidRPr="001227B9">
              <w:rPr>
                <w:sz w:val="20"/>
                <w:szCs w:val="20"/>
              </w:rPr>
              <w:t>Kidz</w:t>
            </w:r>
            <w:proofErr w:type="spellEnd"/>
            <w:r w:rsidRPr="001227B9">
              <w:rPr>
                <w:sz w:val="20"/>
                <w:szCs w:val="20"/>
              </w:rPr>
              <w:t xml:space="preserve"> </w:t>
            </w:r>
            <w:r w:rsidR="00C557D0">
              <w:rPr>
                <w:sz w:val="20"/>
                <w:szCs w:val="20"/>
              </w:rPr>
              <w:t>undertook</w:t>
            </w:r>
            <w:r w:rsidRPr="001227B9">
              <w:rPr>
                <w:sz w:val="20"/>
                <w:szCs w:val="20"/>
              </w:rPr>
              <w:t xml:space="preserve"> the following strategies:</w:t>
            </w:r>
          </w:p>
          <w:p w14:paraId="10B4E1FB" w14:textId="77777777" w:rsidR="00DD7E4A" w:rsidRPr="001227B9" w:rsidRDefault="00DD7E4A" w:rsidP="00DD7E4A">
            <w:pPr>
              <w:rPr>
                <w:sz w:val="20"/>
                <w:szCs w:val="20"/>
              </w:rPr>
            </w:pPr>
          </w:p>
          <w:p w14:paraId="064E1DC6" w14:textId="1D6DC5D4" w:rsidR="00DD7E4A" w:rsidRPr="001227B9" w:rsidRDefault="00DD7E4A" w:rsidP="00DD7E4A">
            <w:pPr>
              <w:rPr>
                <w:sz w:val="20"/>
                <w:szCs w:val="20"/>
              </w:rPr>
            </w:pPr>
            <w:r w:rsidRPr="001227B9">
              <w:rPr>
                <w:sz w:val="20"/>
                <w:szCs w:val="20"/>
              </w:rPr>
              <w:t>1. Strategic Resource Allocation</w:t>
            </w:r>
            <w:r w:rsidR="006652FF">
              <w:rPr>
                <w:sz w:val="20"/>
                <w:szCs w:val="20"/>
              </w:rPr>
              <w:t xml:space="preserve"> and Project Work</w:t>
            </w:r>
          </w:p>
          <w:p w14:paraId="7DD8E242" w14:textId="06EB9A4A" w:rsidR="00DD7E4A" w:rsidRPr="001227B9" w:rsidRDefault="00DD7E4A" w:rsidP="00DD7E4A">
            <w:pPr>
              <w:pStyle w:val="ListParagraph"/>
              <w:numPr>
                <w:ilvl w:val="0"/>
                <w:numId w:val="16"/>
              </w:numPr>
              <w:rPr>
                <w:sz w:val="20"/>
                <w:szCs w:val="20"/>
              </w:rPr>
            </w:pPr>
            <w:r w:rsidRPr="001227B9">
              <w:rPr>
                <w:sz w:val="20"/>
                <w:szCs w:val="20"/>
              </w:rPr>
              <w:t>Develop a long-term resourcing plan</w:t>
            </w:r>
            <w:r w:rsidR="00DB18D6">
              <w:rPr>
                <w:sz w:val="20"/>
                <w:szCs w:val="20"/>
              </w:rPr>
              <w:t xml:space="preserve"> through </w:t>
            </w:r>
            <w:r w:rsidR="00E06D7E">
              <w:rPr>
                <w:sz w:val="20"/>
                <w:szCs w:val="20"/>
              </w:rPr>
              <w:t>health and safety reporting and spontaneous reviews</w:t>
            </w:r>
            <w:r w:rsidRPr="001227B9">
              <w:rPr>
                <w:sz w:val="20"/>
                <w:szCs w:val="20"/>
              </w:rPr>
              <w:t xml:space="preserve"> that aligns with the vision, values, and strategic goals.</w:t>
            </w:r>
          </w:p>
          <w:p w14:paraId="046CFA10" w14:textId="2D268DC5" w:rsidR="00DD7E4A" w:rsidRDefault="00DD7E4A" w:rsidP="00DD7E4A">
            <w:pPr>
              <w:pStyle w:val="ListParagraph"/>
              <w:numPr>
                <w:ilvl w:val="0"/>
                <w:numId w:val="16"/>
              </w:numPr>
              <w:rPr>
                <w:sz w:val="20"/>
                <w:szCs w:val="20"/>
              </w:rPr>
            </w:pPr>
            <w:r w:rsidRPr="001227B9">
              <w:rPr>
                <w:sz w:val="20"/>
                <w:szCs w:val="20"/>
              </w:rPr>
              <w:t>Allocate resources</w:t>
            </w:r>
            <w:r w:rsidR="00C557D0">
              <w:rPr>
                <w:sz w:val="20"/>
                <w:szCs w:val="20"/>
              </w:rPr>
              <w:t xml:space="preserve"> (animate and in</w:t>
            </w:r>
            <w:r w:rsidR="007A0258">
              <w:rPr>
                <w:sz w:val="20"/>
                <w:szCs w:val="20"/>
              </w:rPr>
              <w:t xml:space="preserve">animate) and projects </w:t>
            </w:r>
            <w:r w:rsidRPr="001227B9">
              <w:rPr>
                <w:sz w:val="20"/>
                <w:szCs w:val="20"/>
              </w:rPr>
              <w:t>based on identified needs, gaps, and opportunities for enhancing tamariki learning outcomes</w:t>
            </w:r>
            <w:r w:rsidR="00E06D7E">
              <w:rPr>
                <w:sz w:val="20"/>
                <w:szCs w:val="20"/>
              </w:rPr>
              <w:t xml:space="preserve"> </w:t>
            </w:r>
            <w:proofErr w:type="gramStart"/>
            <w:r w:rsidR="00E06D7E">
              <w:rPr>
                <w:sz w:val="20"/>
                <w:szCs w:val="20"/>
              </w:rPr>
              <w:t>as a result of</w:t>
            </w:r>
            <w:proofErr w:type="gramEnd"/>
            <w:r w:rsidR="00E06D7E">
              <w:rPr>
                <w:sz w:val="20"/>
                <w:szCs w:val="20"/>
              </w:rPr>
              <w:t xml:space="preserve"> health and safety reporting, child urges, and spontaneous reviews</w:t>
            </w:r>
            <w:r w:rsidRPr="001227B9">
              <w:rPr>
                <w:sz w:val="20"/>
                <w:szCs w:val="20"/>
              </w:rPr>
              <w:t>.</w:t>
            </w:r>
          </w:p>
          <w:p w14:paraId="5C9D261F" w14:textId="01B4440A" w:rsidR="00E06D7E" w:rsidRDefault="00E06D7E" w:rsidP="00DD7E4A">
            <w:pPr>
              <w:pStyle w:val="ListParagraph"/>
              <w:numPr>
                <w:ilvl w:val="0"/>
                <w:numId w:val="16"/>
              </w:numPr>
              <w:rPr>
                <w:sz w:val="20"/>
                <w:szCs w:val="20"/>
              </w:rPr>
            </w:pPr>
            <w:r>
              <w:rPr>
                <w:sz w:val="20"/>
                <w:szCs w:val="20"/>
              </w:rPr>
              <w:t xml:space="preserve">Report to the Committee </w:t>
            </w:r>
            <w:r w:rsidR="00960C49">
              <w:rPr>
                <w:sz w:val="20"/>
                <w:szCs w:val="20"/>
              </w:rPr>
              <w:t>quarterly on projects that need to be completed with defined timeframes, quoting, and case study evidence for the why and how.</w:t>
            </w:r>
          </w:p>
          <w:p w14:paraId="330D5468" w14:textId="5609A5C2" w:rsidR="00960C49" w:rsidRDefault="00960C49" w:rsidP="00DD7E4A">
            <w:pPr>
              <w:pStyle w:val="ListParagraph"/>
              <w:numPr>
                <w:ilvl w:val="0"/>
                <w:numId w:val="16"/>
              </w:numPr>
              <w:rPr>
                <w:sz w:val="20"/>
                <w:szCs w:val="20"/>
              </w:rPr>
            </w:pPr>
            <w:r>
              <w:rPr>
                <w:sz w:val="20"/>
                <w:szCs w:val="20"/>
              </w:rPr>
              <w:t xml:space="preserve">Work with the Country </w:t>
            </w:r>
            <w:proofErr w:type="spellStart"/>
            <w:r>
              <w:rPr>
                <w:sz w:val="20"/>
                <w:szCs w:val="20"/>
              </w:rPr>
              <w:t>Kidz</w:t>
            </w:r>
            <w:proofErr w:type="spellEnd"/>
            <w:r>
              <w:rPr>
                <w:sz w:val="20"/>
                <w:szCs w:val="20"/>
              </w:rPr>
              <w:t xml:space="preserve"> Treasurer to ensure there is budgeting for improvements as well as maintenance going forward. </w:t>
            </w:r>
          </w:p>
          <w:p w14:paraId="03D7F091" w14:textId="68183B84" w:rsidR="004A019E" w:rsidRPr="001227B9" w:rsidRDefault="004A019E" w:rsidP="00DD7E4A">
            <w:pPr>
              <w:pStyle w:val="ListParagraph"/>
              <w:numPr>
                <w:ilvl w:val="0"/>
                <w:numId w:val="16"/>
              </w:numPr>
              <w:rPr>
                <w:sz w:val="20"/>
                <w:szCs w:val="20"/>
              </w:rPr>
            </w:pPr>
            <w:r>
              <w:rPr>
                <w:sz w:val="20"/>
                <w:szCs w:val="20"/>
              </w:rPr>
              <w:t xml:space="preserve">Ensure Policy work </w:t>
            </w:r>
            <w:r w:rsidR="0076427A">
              <w:rPr>
                <w:sz w:val="20"/>
                <w:szCs w:val="20"/>
              </w:rPr>
              <w:t xml:space="preserve">remains a strong focus in Staff Meetings and engagement with community for this is visible and achievable (website, policies printed and added to the front </w:t>
            </w:r>
            <w:r w:rsidR="009F0FD6">
              <w:rPr>
                <w:sz w:val="20"/>
                <w:szCs w:val="20"/>
              </w:rPr>
              <w:t>sign-in area, notifications on Playground and in monthly newsletters)</w:t>
            </w:r>
          </w:p>
          <w:p w14:paraId="63C1E37E" w14:textId="77777777" w:rsidR="00DD7E4A" w:rsidRPr="001227B9" w:rsidRDefault="00DD7E4A" w:rsidP="00DD7E4A">
            <w:pPr>
              <w:rPr>
                <w:sz w:val="20"/>
                <w:szCs w:val="20"/>
              </w:rPr>
            </w:pPr>
          </w:p>
          <w:p w14:paraId="20415502" w14:textId="77777777" w:rsidR="00DD7E4A" w:rsidRPr="001227B9" w:rsidRDefault="00DD7E4A" w:rsidP="00DD7E4A">
            <w:pPr>
              <w:rPr>
                <w:sz w:val="20"/>
                <w:szCs w:val="20"/>
              </w:rPr>
            </w:pPr>
            <w:r w:rsidRPr="001227B9">
              <w:rPr>
                <w:sz w:val="20"/>
                <w:szCs w:val="20"/>
              </w:rPr>
              <w:t>2. Data-Driven Decision Making</w:t>
            </w:r>
          </w:p>
          <w:p w14:paraId="0566E75A" w14:textId="77777777" w:rsidR="00DD7E4A" w:rsidRDefault="00DD7E4A" w:rsidP="00DD7E4A">
            <w:pPr>
              <w:pStyle w:val="ListParagraph"/>
              <w:numPr>
                <w:ilvl w:val="0"/>
                <w:numId w:val="17"/>
              </w:numPr>
              <w:ind w:left="738" w:hanging="425"/>
              <w:rPr>
                <w:sz w:val="20"/>
                <w:szCs w:val="20"/>
              </w:rPr>
            </w:pPr>
            <w:r w:rsidRPr="001227B9">
              <w:rPr>
                <w:sz w:val="20"/>
                <w:szCs w:val="20"/>
              </w:rPr>
              <w:t>Utili</w:t>
            </w:r>
            <w:r>
              <w:rPr>
                <w:sz w:val="20"/>
                <w:szCs w:val="20"/>
              </w:rPr>
              <w:t>s</w:t>
            </w:r>
            <w:r w:rsidRPr="001227B9">
              <w:rPr>
                <w:sz w:val="20"/>
                <w:szCs w:val="20"/>
              </w:rPr>
              <w:t>e both qualitative and quantitative data to inform decisions about resource acquisition, allocation, and usage.</w:t>
            </w:r>
          </w:p>
          <w:p w14:paraId="3E22920B" w14:textId="584BD005" w:rsidR="001B0049" w:rsidRPr="001227B9" w:rsidRDefault="001B0049" w:rsidP="00DD7E4A">
            <w:pPr>
              <w:pStyle w:val="ListParagraph"/>
              <w:numPr>
                <w:ilvl w:val="0"/>
                <w:numId w:val="17"/>
              </w:numPr>
              <w:ind w:left="738" w:hanging="425"/>
              <w:rPr>
                <w:sz w:val="20"/>
                <w:szCs w:val="20"/>
              </w:rPr>
            </w:pPr>
            <w:r>
              <w:rPr>
                <w:sz w:val="20"/>
                <w:szCs w:val="20"/>
              </w:rPr>
              <w:t>Engage with our community through survey’s, informa</w:t>
            </w:r>
            <w:r w:rsidR="006E5213">
              <w:rPr>
                <w:sz w:val="20"/>
                <w:szCs w:val="20"/>
              </w:rPr>
              <w:t>l</w:t>
            </w:r>
            <w:r>
              <w:rPr>
                <w:sz w:val="20"/>
                <w:szCs w:val="20"/>
              </w:rPr>
              <w:t xml:space="preserve"> discussions that are then recorded in the staff communication book, </w:t>
            </w:r>
            <w:r w:rsidR="006E5213">
              <w:rPr>
                <w:sz w:val="20"/>
                <w:szCs w:val="20"/>
              </w:rPr>
              <w:t xml:space="preserve">community events that allow for a wide range of opinions, ideas, and thoughts to be </w:t>
            </w:r>
            <w:r w:rsidR="00C32B45">
              <w:rPr>
                <w:sz w:val="20"/>
                <w:szCs w:val="20"/>
              </w:rPr>
              <w:t>gathered.</w:t>
            </w:r>
          </w:p>
          <w:p w14:paraId="57C60EF5" w14:textId="4B1B9D44" w:rsidR="00DD7E4A" w:rsidRPr="001227B9" w:rsidRDefault="00DD7E4A" w:rsidP="00DD7E4A">
            <w:pPr>
              <w:pStyle w:val="ListParagraph"/>
              <w:numPr>
                <w:ilvl w:val="0"/>
                <w:numId w:val="17"/>
              </w:numPr>
              <w:ind w:left="738" w:hanging="425"/>
              <w:rPr>
                <w:sz w:val="20"/>
                <w:szCs w:val="20"/>
              </w:rPr>
            </w:pPr>
            <w:r w:rsidRPr="001227B9">
              <w:rPr>
                <w:sz w:val="20"/>
                <w:szCs w:val="20"/>
              </w:rPr>
              <w:t>Regularly review and analy</w:t>
            </w:r>
            <w:r>
              <w:rPr>
                <w:sz w:val="20"/>
                <w:szCs w:val="20"/>
              </w:rPr>
              <w:t>s</w:t>
            </w:r>
            <w:r w:rsidRPr="001227B9">
              <w:rPr>
                <w:sz w:val="20"/>
                <w:szCs w:val="20"/>
              </w:rPr>
              <w:t>e data to assess the impact of resources on learning and development outcomes</w:t>
            </w:r>
            <w:r w:rsidR="00C32B45">
              <w:rPr>
                <w:sz w:val="20"/>
                <w:szCs w:val="20"/>
              </w:rPr>
              <w:t xml:space="preserve"> through redress termly as part of our review of each </w:t>
            </w:r>
            <w:proofErr w:type="gramStart"/>
            <w:r w:rsidR="00C32B45">
              <w:rPr>
                <w:sz w:val="20"/>
                <w:szCs w:val="20"/>
              </w:rPr>
              <w:t>foci</w:t>
            </w:r>
            <w:proofErr w:type="gramEnd"/>
            <w:r w:rsidR="00C32B45">
              <w:rPr>
                <w:sz w:val="20"/>
                <w:szCs w:val="20"/>
              </w:rPr>
              <w:t xml:space="preserve"> to ensure that we are now looking not only individually </w:t>
            </w:r>
            <w:r w:rsidR="003F2975">
              <w:rPr>
                <w:sz w:val="20"/>
                <w:szCs w:val="20"/>
              </w:rPr>
              <w:t>to reflect but also as a group prior to planning the new term (Highlights and Lowlights now begin the teacher only day that is committed to planning and assessment).</w:t>
            </w:r>
          </w:p>
          <w:p w14:paraId="6438ADBC" w14:textId="77777777" w:rsidR="00DD7E4A" w:rsidRPr="001227B9" w:rsidRDefault="00DD7E4A" w:rsidP="00DD7E4A">
            <w:pPr>
              <w:rPr>
                <w:sz w:val="20"/>
                <w:szCs w:val="20"/>
              </w:rPr>
            </w:pPr>
          </w:p>
          <w:p w14:paraId="6D6DF23D" w14:textId="77777777" w:rsidR="00DD7E4A" w:rsidRPr="001227B9" w:rsidRDefault="00DD7E4A" w:rsidP="00DD7E4A">
            <w:pPr>
              <w:rPr>
                <w:sz w:val="20"/>
                <w:szCs w:val="20"/>
              </w:rPr>
            </w:pPr>
            <w:r w:rsidRPr="001227B9">
              <w:rPr>
                <w:sz w:val="20"/>
                <w:szCs w:val="20"/>
              </w:rPr>
              <w:t>3. Collaborative Leadership</w:t>
            </w:r>
          </w:p>
          <w:p w14:paraId="2DF31269" w14:textId="77777777" w:rsidR="00DD7E4A" w:rsidRPr="00ED08FE" w:rsidRDefault="00DD7E4A" w:rsidP="00DD7E4A">
            <w:pPr>
              <w:pStyle w:val="ListParagraph"/>
              <w:numPr>
                <w:ilvl w:val="0"/>
                <w:numId w:val="18"/>
              </w:numPr>
              <w:rPr>
                <w:sz w:val="20"/>
                <w:szCs w:val="20"/>
              </w:rPr>
            </w:pPr>
            <w:r w:rsidRPr="00ED08FE">
              <w:rPr>
                <w:sz w:val="20"/>
                <w:szCs w:val="20"/>
              </w:rPr>
              <w:t>Foster a culture of collaboration and shared leadership among kaiako, whānau, and the governance committee.</w:t>
            </w:r>
          </w:p>
          <w:p w14:paraId="6116108C" w14:textId="440018CB" w:rsidR="00DD7E4A" w:rsidRPr="00ED08FE" w:rsidRDefault="00DD7E4A" w:rsidP="00DD7E4A">
            <w:pPr>
              <w:pStyle w:val="ListParagraph"/>
              <w:numPr>
                <w:ilvl w:val="0"/>
                <w:numId w:val="18"/>
              </w:numPr>
              <w:rPr>
                <w:sz w:val="20"/>
                <w:szCs w:val="20"/>
              </w:rPr>
            </w:pPr>
            <w:r w:rsidRPr="00ED08FE">
              <w:rPr>
                <w:sz w:val="20"/>
                <w:szCs w:val="20"/>
              </w:rPr>
              <w:t>Encourage team-based decision-making processes that leverage diverse perspectives and expertise</w:t>
            </w:r>
            <w:r w:rsidR="00195B07">
              <w:rPr>
                <w:sz w:val="20"/>
                <w:szCs w:val="20"/>
              </w:rPr>
              <w:t xml:space="preserve"> – encourage the understanding that perspective is not truth, it is a way of broadening learning, and growing our base of </w:t>
            </w:r>
            <w:r w:rsidR="00485DCD">
              <w:rPr>
                <w:sz w:val="20"/>
                <w:szCs w:val="20"/>
              </w:rPr>
              <w:t xml:space="preserve">understanding so that we can be more open-minded to new ways of thinking, possibilities, and, as a result, </w:t>
            </w:r>
            <w:r w:rsidR="00357052">
              <w:rPr>
                <w:sz w:val="20"/>
                <w:szCs w:val="20"/>
              </w:rPr>
              <w:t xml:space="preserve">foundations for learning and development in our tamariki – </w:t>
            </w:r>
            <w:r w:rsidR="00357052" w:rsidRPr="00357052">
              <w:rPr>
                <w:b/>
                <w:bCs/>
                <w:sz w:val="20"/>
                <w:szCs w:val="20"/>
              </w:rPr>
              <w:t>PROGRESS NOT OUTCOME DRIVEN</w:t>
            </w:r>
            <w:r w:rsidR="00357052">
              <w:rPr>
                <w:b/>
                <w:bCs/>
                <w:sz w:val="20"/>
                <w:szCs w:val="20"/>
              </w:rPr>
              <w:t xml:space="preserve">, this applies to not only tamariki outcomes but also in the </w:t>
            </w:r>
            <w:r w:rsidR="00357052">
              <w:rPr>
                <w:b/>
                <w:bCs/>
                <w:sz w:val="20"/>
                <w:szCs w:val="20"/>
              </w:rPr>
              <w:lastRenderedPageBreak/>
              <w:t xml:space="preserve">way we undertake internal reviews, evaluations, </w:t>
            </w:r>
            <w:r w:rsidR="00FC222F">
              <w:rPr>
                <w:b/>
                <w:bCs/>
                <w:sz w:val="20"/>
                <w:szCs w:val="20"/>
              </w:rPr>
              <w:t>and growth as a team, community, and a business looking to provide quality</w:t>
            </w:r>
            <w:r w:rsidR="00EC6782">
              <w:rPr>
                <w:b/>
                <w:bCs/>
                <w:sz w:val="20"/>
                <w:szCs w:val="20"/>
              </w:rPr>
              <w:t xml:space="preserve"> and excellence in early childhood education.</w:t>
            </w:r>
          </w:p>
          <w:p w14:paraId="2685B2DD" w14:textId="77777777" w:rsidR="00DD7E4A" w:rsidRPr="001227B9" w:rsidRDefault="00DD7E4A" w:rsidP="00DD7E4A">
            <w:pPr>
              <w:rPr>
                <w:sz w:val="20"/>
                <w:szCs w:val="20"/>
              </w:rPr>
            </w:pPr>
          </w:p>
          <w:p w14:paraId="722B8041" w14:textId="77777777" w:rsidR="00DD7E4A" w:rsidRPr="001227B9" w:rsidRDefault="00DD7E4A" w:rsidP="00DD7E4A">
            <w:pPr>
              <w:rPr>
                <w:sz w:val="20"/>
                <w:szCs w:val="20"/>
              </w:rPr>
            </w:pPr>
            <w:r w:rsidRPr="001227B9">
              <w:rPr>
                <w:sz w:val="20"/>
                <w:szCs w:val="20"/>
              </w:rPr>
              <w:t>4. Continuous Improvement</w:t>
            </w:r>
          </w:p>
          <w:p w14:paraId="09E431C1" w14:textId="7E4E454E" w:rsidR="00DD7E4A" w:rsidRPr="00ED08FE" w:rsidRDefault="00DD7E4A" w:rsidP="00DD7E4A">
            <w:pPr>
              <w:pStyle w:val="ListParagraph"/>
              <w:numPr>
                <w:ilvl w:val="0"/>
                <w:numId w:val="19"/>
              </w:numPr>
              <w:rPr>
                <w:sz w:val="20"/>
                <w:szCs w:val="20"/>
              </w:rPr>
            </w:pPr>
            <w:r w:rsidRPr="00ED08FE">
              <w:rPr>
                <w:sz w:val="20"/>
                <w:szCs w:val="20"/>
              </w:rPr>
              <w:t>Implement a continuous improvement cycle that includes regular reflection, evaluation, and adaptation of practices and resources.</w:t>
            </w:r>
            <w:r w:rsidR="00EC6782">
              <w:rPr>
                <w:sz w:val="20"/>
                <w:szCs w:val="20"/>
              </w:rPr>
              <w:t xml:space="preserve"> Using the latest </w:t>
            </w:r>
            <w:proofErr w:type="spellStart"/>
            <w:r w:rsidR="00EC6782">
              <w:rPr>
                <w:sz w:val="20"/>
                <w:szCs w:val="20"/>
              </w:rPr>
              <w:t>panui</w:t>
            </w:r>
            <w:proofErr w:type="spellEnd"/>
            <w:r w:rsidR="00EC6782">
              <w:rPr>
                <w:sz w:val="20"/>
                <w:szCs w:val="20"/>
              </w:rPr>
              <w:t xml:space="preserve"> from education, health, </w:t>
            </w:r>
            <w:proofErr w:type="spellStart"/>
            <w:r w:rsidR="00EC6782">
              <w:rPr>
                <w:sz w:val="20"/>
                <w:szCs w:val="20"/>
              </w:rPr>
              <w:t>te</w:t>
            </w:r>
            <w:proofErr w:type="spellEnd"/>
            <w:r w:rsidR="00EC6782">
              <w:rPr>
                <w:sz w:val="20"/>
                <w:szCs w:val="20"/>
              </w:rPr>
              <w:t xml:space="preserve"> </w:t>
            </w:r>
            <w:proofErr w:type="spellStart"/>
            <w:r w:rsidR="00EC6782">
              <w:rPr>
                <w:sz w:val="20"/>
                <w:szCs w:val="20"/>
              </w:rPr>
              <w:t>ao</w:t>
            </w:r>
            <w:proofErr w:type="spellEnd"/>
            <w:r w:rsidR="00EC6782">
              <w:rPr>
                <w:sz w:val="20"/>
                <w:szCs w:val="20"/>
              </w:rPr>
              <w:t xml:space="preserve"> M</w:t>
            </w:r>
            <w:r w:rsidR="00EC6782">
              <w:rPr>
                <w:rFonts w:cstheme="minorHAnsi"/>
                <w:sz w:val="20"/>
                <w:szCs w:val="20"/>
              </w:rPr>
              <w:t>ā</w:t>
            </w:r>
            <w:r w:rsidR="00EC6782">
              <w:rPr>
                <w:sz w:val="20"/>
                <w:szCs w:val="20"/>
              </w:rPr>
              <w:t xml:space="preserve">ori, and </w:t>
            </w:r>
            <w:r w:rsidR="00CD2E42">
              <w:rPr>
                <w:sz w:val="20"/>
                <w:szCs w:val="20"/>
              </w:rPr>
              <w:t>create a holistic view of improvement that adds to a journey of growth rather than seeking a destination.</w:t>
            </w:r>
          </w:p>
          <w:p w14:paraId="12558192" w14:textId="3367596F" w:rsidR="00DD7E4A" w:rsidRPr="00ED08FE" w:rsidRDefault="00DD7E4A" w:rsidP="00DD7E4A">
            <w:pPr>
              <w:pStyle w:val="ListParagraph"/>
              <w:numPr>
                <w:ilvl w:val="0"/>
                <w:numId w:val="19"/>
              </w:numPr>
              <w:rPr>
                <w:sz w:val="20"/>
                <w:szCs w:val="20"/>
              </w:rPr>
            </w:pPr>
            <w:r w:rsidRPr="00ED08FE">
              <w:rPr>
                <w:sz w:val="20"/>
                <w:szCs w:val="20"/>
              </w:rPr>
              <w:t xml:space="preserve">Set clear </w:t>
            </w:r>
            <w:r w:rsidR="00116F57">
              <w:rPr>
                <w:sz w:val="20"/>
                <w:szCs w:val="20"/>
              </w:rPr>
              <w:t>paths</w:t>
            </w:r>
            <w:r w:rsidRPr="00ED08FE">
              <w:rPr>
                <w:sz w:val="20"/>
                <w:szCs w:val="20"/>
              </w:rPr>
              <w:t xml:space="preserve"> and benchmarks for progress and regularly review them to ensure alignment with </w:t>
            </w:r>
            <w:r>
              <w:rPr>
                <w:sz w:val="20"/>
                <w:szCs w:val="20"/>
              </w:rPr>
              <w:t xml:space="preserve">Country </w:t>
            </w:r>
            <w:proofErr w:type="spellStart"/>
            <w:r>
              <w:rPr>
                <w:sz w:val="20"/>
                <w:szCs w:val="20"/>
              </w:rPr>
              <w:t>Kidz</w:t>
            </w:r>
            <w:proofErr w:type="spellEnd"/>
            <w:r w:rsidRPr="00ED08FE">
              <w:rPr>
                <w:sz w:val="20"/>
                <w:szCs w:val="20"/>
              </w:rPr>
              <w:t xml:space="preserve"> vision and strategic direction.</w:t>
            </w:r>
            <w:r w:rsidR="009549F2">
              <w:rPr>
                <w:sz w:val="20"/>
                <w:szCs w:val="20"/>
              </w:rPr>
              <w:t xml:space="preserve">  The Country </w:t>
            </w:r>
            <w:proofErr w:type="spellStart"/>
            <w:r w:rsidR="009549F2">
              <w:rPr>
                <w:sz w:val="20"/>
                <w:szCs w:val="20"/>
              </w:rPr>
              <w:t>Kidz</w:t>
            </w:r>
            <w:proofErr w:type="spellEnd"/>
            <w:r w:rsidR="009549F2">
              <w:rPr>
                <w:sz w:val="20"/>
                <w:szCs w:val="20"/>
              </w:rPr>
              <w:t xml:space="preserve"> Strategic Plan has driven our journey the last two years and has allowed us to be visionary, committed, adaptable, and alert to the needs of our ECE environment and resources.</w:t>
            </w:r>
          </w:p>
          <w:p w14:paraId="75588A50" w14:textId="77777777" w:rsidR="00DD7E4A" w:rsidRPr="001227B9" w:rsidRDefault="00DD7E4A" w:rsidP="00DD7E4A">
            <w:pPr>
              <w:rPr>
                <w:sz w:val="20"/>
                <w:szCs w:val="20"/>
              </w:rPr>
            </w:pPr>
          </w:p>
          <w:p w14:paraId="60BF1BD1" w14:textId="77777777" w:rsidR="00DD7E4A" w:rsidRPr="001227B9" w:rsidRDefault="00DD7E4A" w:rsidP="00DD7E4A">
            <w:pPr>
              <w:rPr>
                <w:sz w:val="20"/>
                <w:szCs w:val="20"/>
              </w:rPr>
            </w:pPr>
            <w:r w:rsidRPr="001227B9">
              <w:rPr>
                <w:sz w:val="20"/>
                <w:szCs w:val="20"/>
              </w:rPr>
              <w:t>5. Advocacy and Networking</w:t>
            </w:r>
          </w:p>
          <w:p w14:paraId="1E9B0B67" w14:textId="24F2BBED" w:rsidR="00DD7E4A" w:rsidRPr="00DC046E" w:rsidRDefault="00DD7E4A" w:rsidP="00DD7E4A">
            <w:pPr>
              <w:pStyle w:val="ListParagraph"/>
              <w:numPr>
                <w:ilvl w:val="0"/>
                <w:numId w:val="20"/>
              </w:numPr>
              <w:rPr>
                <w:sz w:val="20"/>
                <w:szCs w:val="20"/>
              </w:rPr>
            </w:pPr>
            <w:r w:rsidRPr="00DC046E">
              <w:rPr>
                <w:sz w:val="20"/>
                <w:szCs w:val="20"/>
              </w:rPr>
              <w:t xml:space="preserve">Advocate for </w:t>
            </w:r>
            <w:r>
              <w:rPr>
                <w:sz w:val="20"/>
                <w:szCs w:val="20"/>
              </w:rPr>
              <w:t xml:space="preserve">Country </w:t>
            </w:r>
            <w:proofErr w:type="spellStart"/>
            <w:r>
              <w:rPr>
                <w:sz w:val="20"/>
                <w:szCs w:val="20"/>
              </w:rPr>
              <w:t>Kidz</w:t>
            </w:r>
            <w:proofErr w:type="spellEnd"/>
            <w:r w:rsidRPr="00DC046E">
              <w:rPr>
                <w:sz w:val="20"/>
                <w:szCs w:val="20"/>
              </w:rPr>
              <w:t xml:space="preserve"> needs and vision within the broader ECE community and seek support from relevant stakeholders.</w:t>
            </w:r>
            <w:r w:rsidR="00F20149">
              <w:rPr>
                <w:sz w:val="20"/>
                <w:szCs w:val="20"/>
              </w:rPr>
              <w:t xml:space="preserve">  Strong attendance at Kahui </w:t>
            </w:r>
            <w:proofErr w:type="spellStart"/>
            <w:r w:rsidR="00F20149">
              <w:rPr>
                <w:sz w:val="20"/>
                <w:szCs w:val="20"/>
              </w:rPr>
              <w:t>Ako</w:t>
            </w:r>
            <w:proofErr w:type="spellEnd"/>
            <w:r w:rsidR="00F20149">
              <w:rPr>
                <w:sz w:val="20"/>
                <w:szCs w:val="20"/>
              </w:rPr>
              <w:t xml:space="preserve"> events, participating in community led initiatives, </w:t>
            </w:r>
            <w:r w:rsidR="00002DE1">
              <w:rPr>
                <w:sz w:val="20"/>
                <w:szCs w:val="20"/>
              </w:rPr>
              <w:t>being part of SELO opportunities from Ministry of Education not just for knowledge growth but also as a way of furthering networking opportunities.</w:t>
            </w:r>
          </w:p>
          <w:p w14:paraId="0C6EA507" w14:textId="77777777" w:rsidR="006000B2" w:rsidRDefault="00DD7E4A" w:rsidP="006000B2">
            <w:pPr>
              <w:pStyle w:val="ListParagraph"/>
              <w:numPr>
                <w:ilvl w:val="0"/>
                <w:numId w:val="20"/>
              </w:numPr>
              <w:rPr>
                <w:sz w:val="20"/>
                <w:szCs w:val="20"/>
              </w:rPr>
            </w:pPr>
            <w:r w:rsidRPr="00DC046E">
              <w:rPr>
                <w:sz w:val="20"/>
                <w:szCs w:val="20"/>
              </w:rPr>
              <w:t>Build and maintain strong networks with other professional organisations, and government agencies to share best practices and resources.</w:t>
            </w:r>
          </w:p>
          <w:p w14:paraId="38FE51CB" w14:textId="55A911F4" w:rsidR="000B759A" w:rsidRPr="006000B2" w:rsidRDefault="000B759A" w:rsidP="006000B2">
            <w:pPr>
              <w:pStyle w:val="ListParagraph"/>
              <w:numPr>
                <w:ilvl w:val="0"/>
                <w:numId w:val="20"/>
              </w:numPr>
              <w:rPr>
                <w:sz w:val="20"/>
                <w:szCs w:val="20"/>
              </w:rPr>
            </w:pPr>
            <w:r w:rsidRPr="006000B2">
              <w:rPr>
                <w:sz w:val="20"/>
                <w:szCs w:val="20"/>
              </w:rPr>
              <w:t xml:space="preserve">What needs to happen </w:t>
            </w:r>
            <w:proofErr w:type="gramStart"/>
            <w:r w:rsidRPr="006000B2">
              <w:rPr>
                <w:sz w:val="20"/>
                <w:szCs w:val="20"/>
              </w:rPr>
              <w:t>as a result of</w:t>
            </w:r>
            <w:proofErr w:type="gramEnd"/>
            <w:r w:rsidRPr="006000B2">
              <w:rPr>
                <w:sz w:val="20"/>
                <w:szCs w:val="20"/>
              </w:rPr>
              <w:t xml:space="preserve"> our findings and assessment – how can we further the learning and development </w:t>
            </w:r>
            <w:r w:rsidR="00FA0A76">
              <w:rPr>
                <w:sz w:val="20"/>
                <w:szCs w:val="20"/>
              </w:rPr>
              <w:t>progression</w:t>
            </w:r>
            <w:r w:rsidRPr="006000B2">
              <w:rPr>
                <w:sz w:val="20"/>
                <w:szCs w:val="20"/>
              </w:rPr>
              <w:t xml:space="preserve"> of our tamariki at Country </w:t>
            </w:r>
            <w:proofErr w:type="spellStart"/>
            <w:r w:rsidRPr="006000B2">
              <w:rPr>
                <w:sz w:val="20"/>
                <w:szCs w:val="20"/>
              </w:rPr>
              <w:t>Kidz</w:t>
            </w:r>
            <w:proofErr w:type="spellEnd"/>
          </w:p>
          <w:p w14:paraId="0DC512F7" w14:textId="7CC96A02" w:rsidR="000B759A" w:rsidRDefault="000B759A" w:rsidP="000B759A">
            <w:pPr>
              <w:pStyle w:val="ListParagraph"/>
              <w:numPr>
                <w:ilvl w:val="0"/>
                <w:numId w:val="4"/>
              </w:numPr>
              <w:rPr>
                <w:sz w:val="20"/>
                <w:szCs w:val="20"/>
              </w:rPr>
            </w:pPr>
            <w:r>
              <w:rPr>
                <w:sz w:val="20"/>
                <w:szCs w:val="20"/>
              </w:rPr>
              <w:t xml:space="preserve">What do we need to implement and how will we monitor and evaluate these changes – how will we know that what we have put in place is effective and providing positive </w:t>
            </w:r>
            <w:r w:rsidR="00FA0A76">
              <w:rPr>
                <w:sz w:val="20"/>
                <w:szCs w:val="20"/>
              </w:rPr>
              <w:t>progress</w:t>
            </w:r>
            <w:r>
              <w:rPr>
                <w:sz w:val="20"/>
                <w:szCs w:val="20"/>
              </w:rPr>
              <w:t xml:space="preserve"> for tamariki</w:t>
            </w:r>
          </w:p>
          <w:p w14:paraId="2C09CA3F" w14:textId="4549EA5B" w:rsidR="000B759A" w:rsidRPr="009565A3" w:rsidRDefault="000B759A" w:rsidP="000B759A">
            <w:pPr>
              <w:pStyle w:val="ListParagraph"/>
              <w:numPr>
                <w:ilvl w:val="0"/>
                <w:numId w:val="4"/>
              </w:numPr>
              <w:rPr>
                <w:sz w:val="20"/>
                <w:szCs w:val="20"/>
              </w:rPr>
            </w:pPr>
            <w:r>
              <w:rPr>
                <w:sz w:val="20"/>
                <w:szCs w:val="20"/>
              </w:rPr>
              <w:t>When will we share our review findings and the subsequent evaluation of amendments made – When will we report to our governance committee and our wider community our findings so we can be informative to our learning community.</w:t>
            </w:r>
          </w:p>
          <w:p w14:paraId="4D56ACB8" w14:textId="55B4ABFB" w:rsidR="000B759A" w:rsidRDefault="000B759A" w:rsidP="000B759A">
            <w:pPr>
              <w:rPr>
                <w:sz w:val="24"/>
                <w:szCs w:val="24"/>
              </w:rPr>
            </w:pPr>
          </w:p>
        </w:tc>
      </w:tr>
      <w:tr w:rsidR="004A019E" w14:paraId="61D7AEE1" w14:textId="77777777" w:rsidTr="00AE1111">
        <w:tc>
          <w:tcPr>
            <w:tcW w:w="9016" w:type="dxa"/>
          </w:tcPr>
          <w:p w14:paraId="7A86E599" w14:textId="16289695" w:rsidR="004A019E" w:rsidRDefault="004A019E" w:rsidP="000B759A">
            <w:pPr>
              <w:rPr>
                <w:b/>
                <w:bCs/>
                <w:sz w:val="20"/>
                <w:szCs w:val="20"/>
              </w:rPr>
            </w:pPr>
            <w:r>
              <w:rPr>
                <w:b/>
                <w:bCs/>
                <w:sz w:val="20"/>
                <w:szCs w:val="20"/>
              </w:rPr>
              <w:lastRenderedPageBreak/>
              <w:t>Evaluative Outcomes</w:t>
            </w:r>
            <w:r w:rsidR="00572485">
              <w:rPr>
                <w:b/>
                <w:bCs/>
                <w:sz w:val="20"/>
                <w:szCs w:val="20"/>
              </w:rPr>
              <w:t xml:space="preserve"> – May 2024</w:t>
            </w:r>
          </w:p>
          <w:p w14:paraId="70583EEB" w14:textId="77777777" w:rsidR="00572485" w:rsidRDefault="00572485" w:rsidP="000B759A">
            <w:pPr>
              <w:rPr>
                <w:b/>
                <w:bCs/>
                <w:sz w:val="20"/>
                <w:szCs w:val="20"/>
              </w:rPr>
            </w:pPr>
          </w:p>
          <w:p w14:paraId="3EDAF8A0" w14:textId="13DF6676" w:rsidR="004A019E" w:rsidRPr="001227B9" w:rsidRDefault="004A019E" w:rsidP="004A019E">
            <w:pPr>
              <w:rPr>
                <w:sz w:val="20"/>
                <w:szCs w:val="20"/>
              </w:rPr>
            </w:pPr>
            <w:r w:rsidRPr="001227B9">
              <w:rPr>
                <w:sz w:val="20"/>
                <w:szCs w:val="20"/>
              </w:rPr>
              <w:t xml:space="preserve">To ensure continued growth and improvement, Country </w:t>
            </w:r>
            <w:proofErr w:type="spellStart"/>
            <w:r w:rsidRPr="001227B9">
              <w:rPr>
                <w:sz w:val="20"/>
                <w:szCs w:val="20"/>
              </w:rPr>
              <w:t>Kidz</w:t>
            </w:r>
            <w:proofErr w:type="spellEnd"/>
            <w:r w:rsidRPr="001227B9">
              <w:rPr>
                <w:sz w:val="20"/>
                <w:szCs w:val="20"/>
              </w:rPr>
              <w:t xml:space="preserve"> </w:t>
            </w:r>
            <w:r>
              <w:rPr>
                <w:sz w:val="20"/>
                <w:szCs w:val="20"/>
              </w:rPr>
              <w:t>undertook</w:t>
            </w:r>
            <w:r w:rsidRPr="001227B9">
              <w:rPr>
                <w:sz w:val="20"/>
                <w:szCs w:val="20"/>
              </w:rPr>
              <w:t xml:space="preserve"> the following strategies</w:t>
            </w:r>
            <w:r w:rsidR="00572485">
              <w:rPr>
                <w:sz w:val="20"/>
                <w:szCs w:val="20"/>
              </w:rPr>
              <w:t xml:space="preserve"> and </w:t>
            </w:r>
            <w:proofErr w:type="gramStart"/>
            <w:r w:rsidR="00572485">
              <w:rPr>
                <w:sz w:val="20"/>
                <w:szCs w:val="20"/>
              </w:rPr>
              <w:t>as a result of</w:t>
            </w:r>
            <w:proofErr w:type="gramEnd"/>
            <w:r w:rsidR="00572485">
              <w:rPr>
                <w:sz w:val="20"/>
                <w:szCs w:val="20"/>
              </w:rPr>
              <w:t xml:space="preserve"> this we found the following progression in the resources we have available to Country </w:t>
            </w:r>
            <w:proofErr w:type="spellStart"/>
            <w:r w:rsidR="00572485">
              <w:rPr>
                <w:sz w:val="20"/>
                <w:szCs w:val="20"/>
              </w:rPr>
              <w:t>Kidz</w:t>
            </w:r>
            <w:proofErr w:type="spellEnd"/>
            <w:r w:rsidR="00572485">
              <w:rPr>
                <w:sz w:val="20"/>
                <w:szCs w:val="20"/>
              </w:rPr>
              <w:t xml:space="preserve"> and the learning growth of our tamariki and kaiako alike</w:t>
            </w:r>
            <w:r w:rsidRPr="001227B9">
              <w:rPr>
                <w:sz w:val="20"/>
                <w:szCs w:val="20"/>
              </w:rPr>
              <w:t>:</w:t>
            </w:r>
          </w:p>
          <w:p w14:paraId="7180F27B" w14:textId="77777777" w:rsidR="004A019E" w:rsidRPr="001227B9" w:rsidRDefault="004A019E" w:rsidP="004A019E">
            <w:pPr>
              <w:rPr>
                <w:sz w:val="20"/>
                <w:szCs w:val="20"/>
              </w:rPr>
            </w:pPr>
          </w:p>
          <w:p w14:paraId="7AE34926" w14:textId="77777777" w:rsidR="004A019E" w:rsidRPr="001227B9" w:rsidRDefault="004A019E" w:rsidP="004A019E">
            <w:pPr>
              <w:rPr>
                <w:sz w:val="20"/>
                <w:szCs w:val="20"/>
              </w:rPr>
            </w:pPr>
            <w:r w:rsidRPr="001227B9">
              <w:rPr>
                <w:sz w:val="20"/>
                <w:szCs w:val="20"/>
              </w:rPr>
              <w:t>1. Strategic Resource Allocation</w:t>
            </w:r>
            <w:r>
              <w:rPr>
                <w:sz w:val="20"/>
                <w:szCs w:val="20"/>
              </w:rPr>
              <w:t xml:space="preserve"> and Project Work</w:t>
            </w:r>
          </w:p>
          <w:p w14:paraId="7C7A295E" w14:textId="4EFCA734" w:rsidR="004A019E" w:rsidRPr="001227B9" w:rsidRDefault="00952DFD" w:rsidP="004A019E">
            <w:pPr>
              <w:pStyle w:val="ListParagraph"/>
              <w:numPr>
                <w:ilvl w:val="0"/>
                <w:numId w:val="16"/>
              </w:numPr>
              <w:rPr>
                <w:sz w:val="20"/>
                <w:szCs w:val="20"/>
              </w:rPr>
            </w:pPr>
            <w:r>
              <w:rPr>
                <w:sz w:val="20"/>
                <w:szCs w:val="20"/>
              </w:rPr>
              <w:t>R</w:t>
            </w:r>
            <w:r w:rsidR="004A019E" w:rsidRPr="001227B9">
              <w:rPr>
                <w:sz w:val="20"/>
                <w:szCs w:val="20"/>
              </w:rPr>
              <w:t>esourcing plan</w:t>
            </w:r>
            <w:r>
              <w:rPr>
                <w:sz w:val="20"/>
                <w:szCs w:val="20"/>
              </w:rPr>
              <w:t>s</w:t>
            </w:r>
            <w:r w:rsidR="004A019E">
              <w:rPr>
                <w:sz w:val="20"/>
                <w:szCs w:val="20"/>
              </w:rPr>
              <w:t xml:space="preserve"> through health and safety reporting and spontaneous reviews</w:t>
            </w:r>
            <w:r w:rsidR="004A019E" w:rsidRPr="001227B9">
              <w:rPr>
                <w:sz w:val="20"/>
                <w:szCs w:val="20"/>
              </w:rPr>
              <w:t xml:space="preserve"> that aligns with the vision, values, and strategic goals</w:t>
            </w:r>
            <w:r w:rsidR="00732B3A">
              <w:rPr>
                <w:sz w:val="20"/>
                <w:szCs w:val="20"/>
              </w:rPr>
              <w:t xml:space="preserve"> are provided to the Committee on a quarterly basis.  The current Committee is extremely cog</w:t>
            </w:r>
            <w:r w:rsidR="00130857">
              <w:rPr>
                <w:sz w:val="20"/>
                <w:szCs w:val="20"/>
              </w:rPr>
              <w:t xml:space="preserve">nisant of the fact our tamariki are learning now and extremely proactive in achieving the undertakings presented with regards to resources </w:t>
            </w:r>
            <w:proofErr w:type="gramStart"/>
            <w:r w:rsidR="00130857">
              <w:rPr>
                <w:sz w:val="20"/>
                <w:szCs w:val="20"/>
              </w:rPr>
              <w:t>and also</w:t>
            </w:r>
            <w:proofErr w:type="gramEnd"/>
            <w:r w:rsidR="00130857">
              <w:rPr>
                <w:sz w:val="20"/>
                <w:szCs w:val="20"/>
              </w:rPr>
              <w:t xml:space="preserve"> the budget to achieve these.  Examples that have directly impacted our tamariki with regards to their learning, health, and safety include redesign and functioning of the bag </w:t>
            </w:r>
            <w:r w:rsidR="00D53956">
              <w:rPr>
                <w:sz w:val="20"/>
                <w:szCs w:val="20"/>
              </w:rPr>
              <w:t xml:space="preserve">area, refit of the kai area, and a designated space that is only for kai times with adequate furniture to achieve this, </w:t>
            </w:r>
            <w:r w:rsidR="00B517DC">
              <w:rPr>
                <w:sz w:val="20"/>
                <w:szCs w:val="20"/>
              </w:rPr>
              <w:t xml:space="preserve">repositioning of quiet and/or under two zones that can be used at any stage of the learning day, redevelopment of the outside spaces to allow for great flow, observation and increased safety with a huge dedicated soft fall zone, the purchase and fundraising of </w:t>
            </w:r>
            <w:r w:rsidR="00D01943">
              <w:rPr>
                <w:sz w:val="20"/>
                <w:szCs w:val="20"/>
              </w:rPr>
              <w:t>quality outside climbing equipment has seen wonderful growth in confidence, agility, and gross motor development</w:t>
            </w:r>
            <w:r w:rsidR="004A019E" w:rsidRPr="001227B9">
              <w:rPr>
                <w:sz w:val="20"/>
                <w:szCs w:val="20"/>
              </w:rPr>
              <w:t>.</w:t>
            </w:r>
            <w:r w:rsidR="00D01943">
              <w:rPr>
                <w:sz w:val="20"/>
                <w:szCs w:val="20"/>
              </w:rPr>
              <w:t xml:space="preserve">  Learning stories, wh</w:t>
            </w:r>
            <w:r w:rsidR="006474EE">
              <w:rPr>
                <w:rFonts w:cstheme="minorHAnsi"/>
                <w:sz w:val="20"/>
                <w:szCs w:val="20"/>
              </w:rPr>
              <w:t>ā</w:t>
            </w:r>
            <w:r w:rsidR="00D01943">
              <w:rPr>
                <w:sz w:val="20"/>
                <w:szCs w:val="20"/>
              </w:rPr>
              <w:t>nau feedback, pure joy for kaiako, growing self</w:t>
            </w:r>
            <w:r w:rsidR="006474EE">
              <w:rPr>
                <w:sz w:val="20"/>
                <w:szCs w:val="20"/>
              </w:rPr>
              <w:t>-direction, and the ability for our tamariki to be seen and realise their own capabilities has been extraordinary!</w:t>
            </w:r>
            <w:r w:rsidR="002817EA">
              <w:rPr>
                <w:sz w:val="20"/>
                <w:szCs w:val="20"/>
              </w:rPr>
              <w:t xml:space="preserve">   We have loved every minute of this internal review as it has been systematic and appropriate for the tamariki of Country </w:t>
            </w:r>
            <w:proofErr w:type="spellStart"/>
            <w:proofErr w:type="gramStart"/>
            <w:r w:rsidR="002817EA">
              <w:rPr>
                <w:sz w:val="20"/>
                <w:szCs w:val="20"/>
              </w:rPr>
              <w:t>Kidz</w:t>
            </w:r>
            <w:proofErr w:type="spellEnd"/>
            <w:proofErr w:type="gramEnd"/>
            <w:r w:rsidR="002817EA">
              <w:rPr>
                <w:sz w:val="20"/>
                <w:szCs w:val="20"/>
              </w:rPr>
              <w:t xml:space="preserve"> and it has also been of brilliant quality and</w:t>
            </w:r>
            <w:r w:rsidR="00F269C5">
              <w:rPr>
                <w:sz w:val="20"/>
                <w:szCs w:val="20"/>
              </w:rPr>
              <w:t xml:space="preserve"> increased the pride in our kaiako and the tamariki as we see genuine </w:t>
            </w:r>
            <w:proofErr w:type="spellStart"/>
            <w:r w:rsidR="00F269C5">
              <w:rPr>
                <w:sz w:val="20"/>
                <w:szCs w:val="20"/>
              </w:rPr>
              <w:t>manaakitanga</w:t>
            </w:r>
            <w:proofErr w:type="spellEnd"/>
            <w:r w:rsidR="00F269C5">
              <w:rPr>
                <w:sz w:val="20"/>
                <w:szCs w:val="20"/>
              </w:rPr>
              <w:t xml:space="preserve"> and </w:t>
            </w:r>
            <w:proofErr w:type="spellStart"/>
            <w:r w:rsidR="00F269C5">
              <w:rPr>
                <w:sz w:val="20"/>
                <w:szCs w:val="20"/>
              </w:rPr>
              <w:t>kaitiakitanga</w:t>
            </w:r>
            <w:proofErr w:type="spellEnd"/>
            <w:r w:rsidR="00F269C5">
              <w:rPr>
                <w:sz w:val="20"/>
                <w:szCs w:val="20"/>
              </w:rPr>
              <w:t xml:space="preserve"> towards our resources as a res</w:t>
            </w:r>
            <w:r w:rsidR="00ED7B46">
              <w:rPr>
                <w:sz w:val="20"/>
                <w:szCs w:val="20"/>
              </w:rPr>
              <w:t xml:space="preserve">ult.  This is an unquestioned progression towards providing the best environment and resources we </w:t>
            </w:r>
            <w:proofErr w:type="gramStart"/>
            <w:r w:rsidR="00ED7B46">
              <w:rPr>
                <w:sz w:val="20"/>
                <w:szCs w:val="20"/>
              </w:rPr>
              <w:t>are capable of establishing</w:t>
            </w:r>
            <w:proofErr w:type="gramEnd"/>
            <w:r w:rsidR="00ED7B46">
              <w:rPr>
                <w:sz w:val="20"/>
                <w:szCs w:val="20"/>
              </w:rPr>
              <w:t>.</w:t>
            </w:r>
          </w:p>
          <w:p w14:paraId="7591F102" w14:textId="35330DE7" w:rsidR="004A019E" w:rsidRDefault="004A019E" w:rsidP="004A019E">
            <w:pPr>
              <w:pStyle w:val="ListParagraph"/>
              <w:numPr>
                <w:ilvl w:val="0"/>
                <w:numId w:val="16"/>
              </w:numPr>
              <w:rPr>
                <w:sz w:val="20"/>
                <w:szCs w:val="20"/>
              </w:rPr>
            </w:pPr>
            <w:r w:rsidRPr="001227B9">
              <w:rPr>
                <w:sz w:val="20"/>
                <w:szCs w:val="20"/>
              </w:rPr>
              <w:t>Allocate resources</w:t>
            </w:r>
            <w:r>
              <w:rPr>
                <w:sz w:val="20"/>
                <w:szCs w:val="20"/>
              </w:rPr>
              <w:t xml:space="preserve"> (animate and inanimate) and projects </w:t>
            </w:r>
            <w:r w:rsidRPr="001227B9">
              <w:rPr>
                <w:sz w:val="20"/>
                <w:szCs w:val="20"/>
              </w:rPr>
              <w:t>based on identified needs, gaps, and opportunities for enhancing tamariki learning outcomes</w:t>
            </w:r>
            <w:r>
              <w:rPr>
                <w:sz w:val="20"/>
                <w:szCs w:val="20"/>
              </w:rPr>
              <w:t xml:space="preserve"> </w:t>
            </w:r>
            <w:proofErr w:type="gramStart"/>
            <w:r>
              <w:rPr>
                <w:sz w:val="20"/>
                <w:szCs w:val="20"/>
              </w:rPr>
              <w:t>as a result of</w:t>
            </w:r>
            <w:proofErr w:type="gramEnd"/>
            <w:r>
              <w:rPr>
                <w:sz w:val="20"/>
                <w:szCs w:val="20"/>
              </w:rPr>
              <w:t xml:space="preserve"> health and safety reporting, child urges, and spontaneous reviews</w:t>
            </w:r>
            <w:r w:rsidRPr="001227B9">
              <w:rPr>
                <w:sz w:val="20"/>
                <w:szCs w:val="20"/>
              </w:rPr>
              <w:t>.</w:t>
            </w:r>
            <w:r w:rsidR="00FF7DBE">
              <w:rPr>
                <w:sz w:val="20"/>
                <w:szCs w:val="20"/>
              </w:rPr>
              <w:t xml:space="preserve">  </w:t>
            </w:r>
            <w:r w:rsidR="00391118">
              <w:rPr>
                <w:sz w:val="20"/>
                <w:szCs w:val="20"/>
              </w:rPr>
              <w:t>One Teacher Inquiry</w:t>
            </w:r>
            <w:r w:rsidR="00FF7DBE">
              <w:rPr>
                <w:sz w:val="20"/>
                <w:szCs w:val="20"/>
              </w:rPr>
              <w:t xml:space="preserve"> was into the </w:t>
            </w:r>
            <w:r w:rsidR="00D233D4">
              <w:rPr>
                <w:sz w:val="20"/>
                <w:szCs w:val="20"/>
              </w:rPr>
              <w:t>understanding of loose parts and the valuable role they play</w:t>
            </w:r>
            <w:r w:rsidR="00391118">
              <w:rPr>
                <w:sz w:val="20"/>
                <w:szCs w:val="20"/>
              </w:rPr>
              <w:t xml:space="preserve"> in early childhood development.  This allowed understanding through our</w:t>
            </w:r>
            <w:r w:rsidR="00EE743E">
              <w:rPr>
                <w:sz w:val="20"/>
                <w:szCs w:val="20"/>
              </w:rPr>
              <w:t xml:space="preserve"> full teaching team about the quality and appropriateness of loose parts and how this could look with regards to </w:t>
            </w:r>
            <w:r w:rsidR="004D62CE">
              <w:rPr>
                <w:sz w:val="20"/>
                <w:szCs w:val="20"/>
              </w:rPr>
              <w:t xml:space="preserve">meaningful loose parts that enhanced exploration and learning and was </w:t>
            </w:r>
            <w:r w:rsidR="00FC1F8D">
              <w:rPr>
                <w:sz w:val="20"/>
                <w:szCs w:val="20"/>
              </w:rPr>
              <w:t xml:space="preserve">engaging to the tamariki at Country </w:t>
            </w:r>
            <w:proofErr w:type="spellStart"/>
            <w:r w:rsidR="00FC1F8D">
              <w:rPr>
                <w:sz w:val="20"/>
                <w:szCs w:val="20"/>
              </w:rPr>
              <w:t>Kidz</w:t>
            </w:r>
            <w:proofErr w:type="spellEnd"/>
            <w:r w:rsidR="00FC1F8D">
              <w:rPr>
                <w:sz w:val="20"/>
                <w:szCs w:val="20"/>
              </w:rPr>
              <w:t xml:space="preserve"> while also aligning with our philosophy and vision.  It </w:t>
            </w:r>
            <w:r w:rsidR="00FC1F8D">
              <w:rPr>
                <w:sz w:val="20"/>
                <w:szCs w:val="20"/>
              </w:rPr>
              <w:lastRenderedPageBreak/>
              <w:t xml:space="preserve">enabled as to dive deep and nail down what was important in our play spaces and what was unnecessary and </w:t>
            </w:r>
            <w:r w:rsidR="00A04538">
              <w:rPr>
                <w:sz w:val="20"/>
                <w:szCs w:val="20"/>
              </w:rPr>
              <w:t xml:space="preserve">created undue overstimulation. </w:t>
            </w:r>
            <w:proofErr w:type="gramStart"/>
            <w:r w:rsidR="0088030F">
              <w:rPr>
                <w:sz w:val="20"/>
                <w:szCs w:val="20"/>
              </w:rPr>
              <w:t>Certainly</w:t>
            </w:r>
            <w:proofErr w:type="gramEnd"/>
            <w:r w:rsidR="0088030F">
              <w:rPr>
                <w:sz w:val="20"/>
                <w:szCs w:val="20"/>
              </w:rPr>
              <w:t xml:space="preserve"> building blocks and the increase in our capacity to house these in meaningful ways has paid dividends to the ability of tamariki to use their wider-world knowledge to then </w:t>
            </w:r>
            <w:r w:rsidR="009A42AB">
              <w:rPr>
                <w:sz w:val="20"/>
                <w:szCs w:val="20"/>
              </w:rPr>
              <w:t xml:space="preserve">assimilate and </w:t>
            </w:r>
            <w:r w:rsidR="00247207">
              <w:rPr>
                <w:sz w:val="20"/>
                <w:szCs w:val="20"/>
              </w:rPr>
              <w:t>build working theories of the experiences they have</w:t>
            </w:r>
            <w:r w:rsidR="00561C4C">
              <w:rPr>
                <w:sz w:val="20"/>
                <w:szCs w:val="20"/>
              </w:rPr>
              <w:t xml:space="preserve"> enjoyed.  We see that see-through containers are far more engaging to our </w:t>
            </w:r>
            <w:proofErr w:type="gramStart"/>
            <w:r w:rsidR="00561C4C">
              <w:rPr>
                <w:sz w:val="20"/>
                <w:szCs w:val="20"/>
              </w:rPr>
              <w:t>tamariki</w:t>
            </w:r>
            <w:proofErr w:type="gramEnd"/>
            <w:r w:rsidR="00561C4C">
              <w:rPr>
                <w:sz w:val="20"/>
                <w:szCs w:val="20"/>
              </w:rPr>
              <w:t xml:space="preserve"> and loose parts accessibility has widened the use of loose parts for play and experimentation</w:t>
            </w:r>
            <w:r w:rsidR="00D71A6C">
              <w:rPr>
                <w:sz w:val="20"/>
                <w:szCs w:val="20"/>
              </w:rPr>
              <w:t xml:space="preserve">.  </w:t>
            </w:r>
          </w:p>
          <w:p w14:paraId="7AD7CF49" w14:textId="57025C73" w:rsidR="004A019E" w:rsidRDefault="004A019E" w:rsidP="004A019E">
            <w:pPr>
              <w:pStyle w:val="ListParagraph"/>
              <w:numPr>
                <w:ilvl w:val="0"/>
                <w:numId w:val="16"/>
              </w:numPr>
              <w:rPr>
                <w:sz w:val="20"/>
                <w:szCs w:val="20"/>
              </w:rPr>
            </w:pPr>
            <w:r>
              <w:rPr>
                <w:sz w:val="20"/>
                <w:szCs w:val="20"/>
              </w:rPr>
              <w:t>Report to the Committee quarterly on projects that need to be completed with defined timeframes, quoting, and case study evidence for the why and how</w:t>
            </w:r>
            <w:r w:rsidR="00ED7B46">
              <w:rPr>
                <w:sz w:val="20"/>
                <w:szCs w:val="20"/>
              </w:rPr>
              <w:t xml:space="preserve"> not happens as a </w:t>
            </w:r>
            <w:r w:rsidR="00496A17">
              <w:rPr>
                <w:sz w:val="20"/>
                <w:szCs w:val="20"/>
              </w:rPr>
              <w:t xml:space="preserve">part of normal proceedings.  The Committee continues to be heavily invested in the growth and progression of Country </w:t>
            </w:r>
            <w:proofErr w:type="spellStart"/>
            <w:r w:rsidR="00496A17">
              <w:rPr>
                <w:sz w:val="20"/>
                <w:szCs w:val="20"/>
              </w:rPr>
              <w:t>Kidz</w:t>
            </w:r>
            <w:proofErr w:type="spellEnd"/>
            <w:r w:rsidR="00496A17">
              <w:rPr>
                <w:sz w:val="20"/>
                <w:szCs w:val="20"/>
              </w:rPr>
              <w:t xml:space="preserve"> in meaningful ways and is extremely reactive to requests and </w:t>
            </w:r>
            <w:r w:rsidR="00FF7DBE">
              <w:rPr>
                <w:sz w:val="20"/>
                <w:szCs w:val="20"/>
              </w:rPr>
              <w:t xml:space="preserve">growth in their own knowledge of early childhood </w:t>
            </w:r>
            <w:r w:rsidR="00D233D4">
              <w:rPr>
                <w:sz w:val="20"/>
                <w:szCs w:val="20"/>
              </w:rPr>
              <w:t>education.</w:t>
            </w:r>
          </w:p>
          <w:p w14:paraId="21CABB7B" w14:textId="76BBE85B" w:rsidR="00D233D4" w:rsidRDefault="00D233D4" w:rsidP="004A019E">
            <w:pPr>
              <w:pStyle w:val="ListParagraph"/>
              <w:numPr>
                <w:ilvl w:val="0"/>
                <w:numId w:val="16"/>
              </w:numPr>
              <w:rPr>
                <w:sz w:val="20"/>
                <w:szCs w:val="20"/>
              </w:rPr>
            </w:pPr>
            <w:r>
              <w:rPr>
                <w:sz w:val="20"/>
                <w:szCs w:val="20"/>
              </w:rPr>
              <w:t>Language rich environment</w:t>
            </w:r>
            <w:r w:rsidR="00117D76">
              <w:rPr>
                <w:sz w:val="20"/>
                <w:szCs w:val="20"/>
              </w:rPr>
              <w:t xml:space="preserve"> is hugely important to </w:t>
            </w:r>
            <w:r w:rsidR="00C12395">
              <w:rPr>
                <w:sz w:val="20"/>
                <w:szCs w:val="20"/>
              </w:rPr>
              <w:t xml:space="preserve">early childhood education whether as </w:t>
            </w:r>
            <w:proofErr w:type="spellStart"/>
            <w:proofErr w:type="gramStart"/>
            <w:r w:rsidR="00C12395">
              <w:rPr>
                <w:sz w:val="20"/>
                <w:szCs w:val="20"/>
              </w:rPr>
              <w:t>a</w:t>
            </w:r>
            <w:proofErr w:type="spellEnd"/>
            <w:proofErr w:type="gramEnd"/>
            <w:r w:rsidR="00C12395">
              <w:rPr>
                <w:sz w:val="20"/>
                <w:szCs w:val="20"/>
              </w:rPr>
              <w:t xml:space="preserve"> integral part of communication or as a means of cultural transmission.  </w:t>
            </w:r>
            <w:r w:rsidR="00E70D65">
              <w:rPr>
                <w:sz w:val="20"/>
                <w:szCs w:val="20"/>
              </w:rPr>
              <w:t xml:space="preserve">Tamariki come as competence communicators whether that is through non-verbal or verbal </w:t>
            </w:r>
            <w:proofErr w:type="gramStart"/>
            <w:r w:rsidR="00E70D65">
              <w:rPr>
                <w:sz w:val="20"/>
                <w:szCs w:val="20"/>
              </w:rPr>
              <w:t>cues</w:t>
            </w:r>
            <w:proofErr w:type="gramEnd"/>
            <w:r w:rsidR="00E70D65">
              <w:rPr>
                <w:sz w:val="20"/>
                <w:szCs w:val="20"/>
              </w:rPr>
              <w:t xml:space="preserve"> and it is up to us to further this competence</w:t>
            </w:r>
            <w:r w:rsidR="00034CCE">
              <w:rPr>
                <w:sz w:val="20"/>
                <w:szCs w:val="20"/>
              </w:rPr>
              <w:t xml:space="preserve"> so they are able to enjoy relationships with others, playing alongside, and to be successful learners. </w:t>
            </w:r>
            <w:r w:rsidR="005D24AF">
              <w:rPr>
                <w:sz w:val="20"/>
                <w:szCs w:val="20"/>
              </w:rPr>
              <w:t xml:space="preserve"> It was wonderful to have a Teacher Inquiry into the </w:t>
            </w:r>
            <w:proofErr w:type="spellStart"/>
            <w:r w:rsidR="005D24AF">
              <w:rPr>
                <w:sz w:val="20"/>
                <w:szCs w:val="20"/>
              </w:rPr>
              <w:t>pukapuka</w:t>
            </w:r>
            <w:proofErr w:type="spellEnd"/>
            <w:r w:rsidR="005D24AF">
              <w:rPr>
                <w:sz w:val="20"/>
                <w:szCs w:val="20"/>
              </w:rPr>
              <w:t xml:space="preserve"> and the relevance these resources have on increasing our </w:t>
            </w:r>
            <w:r w:rsidR="006C1776">
              <w:rPr>
                <w:sz w:val="20"/>
                <w:szCs w:val="20"/>
              </w:rPr>
              <w:t xml:space="preserve">wish to increase the richness of language in our environment.  Resource allocation in this area has significantly increased as has the time we treasure with </w:t>
            </w:r>
            <w:proofErr w:type="spellStart"/>
            <w:r w:rsidR="006C1776">
              <w:rPr>
                <w:sz w:val="20"/>
                <w:szCs w:val="20"/>
              </w:rPr>
              <w:t>pukapuka</w:t>
            </w:r>
            <w:proofErr w:type="spellEnd"/>
            <w:r w:rsidR="006C1776">
              <w:rPr>
                <w:sz w:val="20"/>
                <w:szCs w:val="20"/>
              </w:rPr>
              <w:t xml:space="preserve"> and our tamariki.  Celebration days around this and other events have also </w:t>
            </w:r>
            <w:proofErr w:type="gramStart"/>
            <w:r w:rsidR="006C1776">
              <w:rPr>
                <w:sz w:val="20"/>
                <w:szCs w:val="20"/>
              </w:rPr>
              <w:t>ensure</w:t>
            </w:r>
            <w:proofErr w:type="gramEnd"/>
            <w:r w:rsidR="006C1776">
              <w:rPr>
                <w:sz w:val="20"/>
                <w:szCs w:val="20"/>
              </w:rPr>
              <w:t xml:space="preserve"> the language we are using is appropriate for a grow</w:t>
            </w:r>
            <w:r w:rsidR="006D4B10">
              <w:rPr>
                <w:sz w:val="20"/>
                <w:szCs w:val="20"/>
              </w:rPr>
              <w:t xml:space="preserve">th mindset in this area for interests and urges that are meaningful to Country </w:t>
            </w:r>
            <w:proofErr w:type="spellStart"/>
            <w:r w:rsidR="006D4B10">
              <w:rPr>
                <w:sz w:val="20"/>
                <w:szCs w:val="20"/>
              </w:rPr>
              <w:t>Kidz</w:t>
            </w:r>
            <w:proofErr w:type="spellEnd"/>
            <w:r w:rsidR="006D4B10">
              <w:rPr>
                <w:sz w:val="20"/>
                <w:szCs w:val="20"/>
              </w:rPr>
              <w:t xml:space="preserve"> and our vision and philosophy.  Resources </w:t>
            </w:r>
            <w:r w:rsidR="0036606B">
              <w:rPr>
                <w:sz w:val="20"/>
                <w:szCs w:val="20"/>
              </w:rPr>
              <w:t xml:space="preserve">with regards to language need to be thoughtful, </w:t>
            </w:r>
            <w:r w:rsidR="00F37FC8">
              <w:rPr>
                <w:sz w:val="20"/>
                <w:szCs w:val="20"/>
              </w:rPr>
              <w:t>dependant on the make-up of tamariki and wh</w:t>
            </w:r>
            <w:r w:rsidR="00F37FC8">
              <w:rPr>
                <w:rFonts w:cstheme="minorHAnsi"/>
                <w:sz w:val="20"/>
                <w:szCs w:val="20"/>
              </w:rPr>
              <w:t>ā</w:t>
            </w:r>
            <w:r w:rsidR="00F37FC8">
              <w:rPr>
                <w:sz w:val="20"/>
                <w:szCs w:val="20"/>
              </w:rPr>
              <w:t xml:space="preserve">nau that attend, and the community that we are deeply part of.  </w:t>
            </w:r>
            <w:r w:rsidR="00E02C13">
              <w:rPr>
                <w:sz w:val="20"/>
                <w:szCs w:val="20"/>
              </w:rPr>
              <w:t xml:space="preserve">We have seen a massive increase over the last year in comprehensive and storytelling from our tamariki – this is evidenced in the number of learning stories and summative assessments around early literacy and </w:t>
            </w:r>
            <w:r w:rsidR="00015287">
              <w:rPr>
                <w:sz w:val="20"/>
                <w:szCs w:val="20"/>
              </w:rPr>
              <w:t xml:space="preserve">in the cumulative assessments of our tamariki heading on to </w:t>
            </w:r>
            <w:r w:rsidR="00DE7849">
              <w:rPr>
                <w:sz w:val="20"/>
                <w:szCs w:val="20"/>
              </w:rPr>
              <w:t xml:space="preserve">Primary School as </w:t>
            </w:r>
            <w:r w:rsidR="00015287">
              <w:rPr>
                <w:sz w:val="20"/>
                <w:szCs w:val="20"/>
              </w:rPr>
              <w:t>the next step in their education journey</w:t>
            </w:r>
            <w:r w:rsidR="00401CFE">
              <w:rPr>
                <w:sz w:val="20"/>
                <w:szCs w:val="20"/>
              </w:rPr>
              <w:t xml:space="preserve">.  We have had an interesting and broadening mix of first languages at Country </w:t>
            </w:r>
            <w:proofErr w:type="spellStart"/>
            <w:r w:rsidR="00401CFE">
              <w:rPr>
                <w:sz w:val="20"/>
                <w:szCs w:val="20"/>
              </w:rPr>
              <w:t>Kidz</w:t>
            </w:r>
            <w:proofErr w:type="spellEnd"/>
            <w:r w:rsidR="00401CFE">
              <w:rPr>
                <w:sz w:val="20"/>
                <w:szCs w:val="20"/>
              </w:rPr>
              <w:t xml:space="preserve"> over the last 12 months and we have wholly gone with the wishes of whanau with regards to </w:t>
            </w:r>
            <w:r w:rsidR="007910C0">
              <w:rPr>
                <w:sz w:val="20"/>
                <w:szCs w:val="20"/>
              </w:rPr>
              <w:t xml:space="preserve">how much of their language we use with their tamariki.  We acknowledge and go to great lengths to help new migrants to Aotearoa with our language and theirs.  For some of our families there is no want (in fact often the opposite) for us to </w:t>
            </w:r>
            <w:r w:rsidR="00645BAD">
              <w:rPr>
                <w:sz w:val="20"/>
                <w:szCs w:val="20"/>
              </w:rPr>
              <w:t>use first languages but rather foster a growth in English so their tamariki have no barriers when it comes to furthering education in Aotearoa.</w:t>
            </w:r>
          </w:p>
          <w:p w14:paraId="44382392" w14:textId="03686691" w:rsidR="004A019E" w:rsidRPr="001227B9" w:rsidRDefault="004A019E" w:rsidP="004A019E">
            <w:pPr>
              <w:pStyle w:val="ListParagraph"/>
              <w:numPr>
                <w:ilvl w:val="0"/>
                <w:numId w:val="16"/>
              </w:numPr>
              <w:rPr>
                <w:sz w:val="20"/>
                <w:szCs w:val="20"/>
              </w:rPr>
            </w:pPr>
            <w:r>
              <w:rPr>
                <w:sz w:val="20"/>
                <w:szCs w:val="20"/>
              </w:rPr>
              <w:t>Work</w:t>
            </w:r>
            <w:r w:rsidR="00EB17A3">
              <w:rPr>
                <w:sz w:val="20"/>
                <w:szCs w:val="20"/>
              </w:rPr>
              <w:t xml:space="preserve">ing </w:t>
            </w:r>
            <w:r>
              <w:rPr>
                <w:sz w:val="20"/>
                <w:szCs w:val="20"/>
              </w:rPr>
              <w:t xml:space="preserve">with the Country </w:t>
            </w:r>
            <w:proofErr w:type="spellStart"/>
            <w:r>
              <w:rPr>
                <w:sz w:val="20"/>
                <w:szCs w:val="20"/>
              </w:rPr>
              <w:t>Kidz</w:t>
            </w:r>
            <w:proofErr w:type="spellEnd"/>
            <w:r>
              <w:rPr>
                <w:sz w:val="20"/>
                <w:szCs w:val="20"/>
              </w:rPr>
              <w:t xml:space="preserve"> Treasurer to ensure there is budgeting for improvements as well as maintenance </w:t>
            </w:r>
            <w:r w:rsidR="00EB17A3">
              <w:rPr>
                <w:sz w:val="20"/>
                <w:szCs w:val="20"/>
              </w:rPr>
              <w:t xml:space="preserve">has been vital to the resourcing of Country </w:t>
            </w:r>
            <w:proofErr w:type="spellStart"/>
            <w:r w:rsidR="00EB17A3">
              <w:rPr>
                <w:sz w:val="20"/>
                <w:szCs w:val="20"/>
              </w:rPr>
              <w:t>Kidz</w:t>
            </w:r>
            <w:proofErr w:type="spellEnd"/>
            <w:r w:rsidR="00EB17A3">
              <w:rPr>
                <w:sz w:val="20"/>
                <w:szCs w:val="20"/>
              </w:rPr>
              <w:t xml:space="preserve"> in all aspects.  The current Treasurer is hugely cognisant of needing to provide for the tamariki </w:t>
            </w:r>
            <w:r w:rsidR="00D74E86">
              <w:rPr>
                <w:sz w:val="20"/>
                <w:szCs w:val="20"/>
              </w:rPr>
              <w:t xml:space="preserve">that are learning now and for those in the future so there is an appropriate mix of expenditure that enables Country </w:t>
            </w:r>
            <w:proofErr w:type="spellStart"/>
            <w:r w:rsidR="00D74E86">
              <w:rPr>
                <w:sz w:val="20"/>
                <w:szCs w:val="20"/>
              </w:rPr>
              <w:t>Kidz</w:t>
            </w:r>
            <w:proofErr w:type="spellEnd"/>
            <w:r w:rsidR="00D74E86">
              <w:rPr>
                <w:sz w:val="20"/>
                <w:szCs w:val="20"/>
              </w:rPr>
              <w:t xml:space="preserve"> to </w:t>
            </w:r>
            <w:r w:rsidR="00B60DEE">
              <w:rPr>
                <w:sz w:val="20"/>
                <w:szCs w:val="20"/>
              </w:rPr>
              <w:t xml:space="preserve">prosper now with regards to resources but is also ensuring that resourcing for the future is wholly viable.  We see this in the outstanding financial position of Country </w:t>
            </w:r>
            <w:proofErr w:type="spellStart"/>
            <w:r w:rsidR="00B60DEE">
              <w:rPr>
                <w:sz w:val="20"/>
                <w:szCs w:val="20"/>
              </w:rPr>
              <w:t>Kidz</w:t>
            </w:r>
            <w:proofErr w:type="spellEnd"/>
            <w:r w:rsidR="00B60DEE">
              <w:rPr>
                <w:sz w:val="20"/>
                <w:szCs w:val="20"/>
              </w:rPr>
              <w:t xml:space="preserve"> when two years ago this was not the case</w:t>
            </w:r>
            <w:r>
              <w:rPr>
                <w:sz w:val="20"/>
                <w:szCs w:val="20"/>
              </w:rPr>
              <w:t xml:space="preserve">. </w:t>
            </w:r>
          </w:p>
          <w:p w14:paraId="38B98237" w14:textId="77777777" w:rsidR="004A019E" w:rsidRPr="001227B9" w:rsidRDefault="004A019E" w:rsidP="004A019E">
            <w:pPr>
              <w:rPr>
                <w:sz w:val="20"/>
                <w:szCs w:val="20"/>
              </w:rPr>
            </w:pPr>
          </w:p>
          <w:p w14:paraId="3FC53A38" w14:textId="77777777" w:rsidR="004A019E" w:rsidRPr="001227B9" w:rsidRDefault="004A019E" w:rsidP="004A019E">
            <w:pPr>
              <w:rPr>
                <w:sz w:val="20"/>
                <w:szCs w:val="20"/>
              </w:rPr>
            </w:pPr>
            <w:r w:rsidRPr="001227B9">
              <w:rPr>
                <w:sz w:val="20"/>
                <w:szCs w:val="20"/>
              </w:rPr>
              <w:t>2. Data-Driven Decision Making</w:t>
            </w:r>
          </w:p>
          <w:p w14:paraId="0C573FB4" w14:textId="6BEE66AC" w:rsidR="004A019E" w:rsidRPr="001227B9" w:rsidRDefault="004A019E" w:rsidP="004A019E">
            <w:pPr>
              <w:pStyle w:val="ListParagraph"/>
              <w:numPr>
                <w:ilvl w:val="0"/>
                <w:numId w:val="17"/>
              </w:numPr>
              <w:ind w:left="738" w:hanging="425"/>
              <w:rPr>
                <w:sz w:val="20"/>
                <w:szCs w:val="20"/>
              </w:rPr>
            </w:pPr>
            <w:r w:rsidRPr="001227B9">
              <w:rPr>
                <w:sz w:val="20"/>
                <w:szCs w:val="20"/>
              </w:rPr>
              <w:t>Utili</w:t>
            </w:r>
            <w:r>
              <w:rPr>
                <w:sz w:val="20"/>
                <w:szCs w:val="20"/>
              </w:rPr>
              <w:t>s</w:t>
            </w:r>
            <w:r w:rsidR="00475FCD">
              <w:rPr>
                <w:sz w:val="20"/>
                <w:szCs w:val="20"/>
              </w:rPr>
              <w:t xml:space="preserve">ation of </w:t>
            </w:r>
            <w:r w:rsidRPr="001227B9">
              <w:rPr>
                <w:sz w:val="20"/>
                <w:szCs w:val="20"/>
              </w:rPr>
              <w:t>both qualitative and quantitative data to inform decisions about resource acquisition, allocation, and usage</w:t>
            </w:r>
            <w:r w:rsidR="00475FCD">
              <w:rPr>
                <w:sz w:val="20"/>
                <w:szCs w:val="20"/>
              </w:rPr>
              <w:t xml:space="preserve"> has been at the forefront of our </w:t>
            </w:r>
            <w:proofErr w:type="gramStart"/>
            <w:r w:rsidR="00475FCD">
              <w:rPr>
                <w:sz w:val="20"/>
                <w:szCs w:val="20"/>
              </w:rPr>
              <w:t>dec</w:t>
            </w:r>
            <w:r w:rsidR="00D328AB">
              <w:rPr>
                <w:sz w:val="20"/>
                <w:szCs w:val="20"/>
              </w:rPr>
              <w:t>ision making</w:t>
            </w:r>
            <w:proofErr w:type="gramEnd"/>
            <w:r w:rsidR="00D328AB">
              <w:rPr>
                <w:sz w:val="20"/>
                <w:szCs w:val="20"/>
              </w:rPr>
              <w:t xml:space="preserve"> models as we used an evidence-based approach for all our decision</w:t>
            </w:r>
            <w:r w:rsidR="00953184">
              <w:rPr>
                <w:sz w:val="20"/>
                <w:szCs w:val="20"/>
              </w:rPr>
              <w:t xml:space="preserve">s in sense making and putting ideas, urges, requirements into action with the appropriate resources to back up any initiatives.  It was important this was the </w:t>
            </w:r>
            <w:proofErr w:type="gramStart"/>
            <w:r w:rsidR="00953184">
              <w:rPr>
                <w:sz w:val="20"/>
                <w:szCs w:val="20"/>
              </w:rPr>
              <w:t>case</w:t>
            </w:r>
            <w:proofErr w:type="gramEnd"/>
            <w:r w:rsidR="00953184">
              <w:rPr>
                <w:sz w:val="20"/>
                <w:szCs w:val="20"/>
              </w:rPr>
              <w:t xml:space="preserve"> so we did frivolously spend charity money </w:t>
            </w:r>
            <w:r w:rsidR="00CC42B4">
              <w:rPr>
                <w:sz w:val="20"/>
                <w:szCs w:val="20"/>
              </w:rPr>
              <w:t xml:space="preserve">on unnecessary things, people, or places that didn’t help the overarching </w:t>
            </w:r>
            <w:r w:rsidR="006F2A4B">
              <w:rPr>
                <w:sz w:val="20"/>
                <w:szCs w:val="20"/>
              </w:rPr>
              <w:t xml:space="preserve">reasons for why we do what we do.  Examples of this working well, was the investment in </w:t>
            </w:r>
            <w:r w:rsidR="00D97771">
              <w:rPr>
                <w:sz w:val="20"/>
                <w:szCs w:val="20"/>
              </w:rPr>
              <w:t xml:space="preserve">quality all weather mats to ensure </w:t>
            </w:r>
            <w:r w:rsidR="0062118E">
              <w:rPr>
                <w:sz w:val="20"/>
                <w:szCs w:val="20"/>
              </w:rPr>
              <w:t xml:space="preserve">transitional access between indoor and outdoor environment was safe; the investment in redesigning and </w:t>
            </w:r>
            <w:r w:rsidR="009A0A48">
              <w:rPr>
                <w:sz w:val="20"/>
                <w:szCs w:val="20"/>
              </w:rPr>
              <w:t xml:space="preserve">refurbishing our bag area to allow for child-led opportunities, investment in </w:t>
            </w:r>
            <w:proofErr w:type="spellStart"/>
            <w:r w:rsidR="009A0A48">
              <w:rPr>
                <w:sz w:val="20"/>
                <w:szCs w:val="20"/>
              </w:rPr>
              <w:t>pukapuka</w:t>
            </w:r>
            <w:proofErr w:type="spellEnd"/>
            <w:r w:rsidR="009A0A48">
              <w:rPr>
                <w:sz w:val="20"/>
                <w:szCs w:val="20"/>
              </w:rPr>
              <w:t xml:space="preserve"> that enabled</w:t>
            </w:r>
            <w:r w:rsidR="00901A62">
              <w:rPr>
                <w:sz w:val="20"/>
                <w:szCs w:val="20"/>
              </w:rPr>
              <w:t xml:space="preserve"> quality literacy that was relevant and pertinent to tamariki interests and urges;</w:t>
            </w:r>
            <w:r w:rsidR="007E0DBA">
              <w:rPr>
                <w:sz w:val="20"/>
                <w:szCs w:val="20"/>
              </w:rPr>
              <w:t xml:space="preserve"> attestation to full pay parity to ensure kaiako were being paid at the top end of what teachers can earn – this investment in personnel continues to pay off and will do so for the future we are certain. </w:t>
            </w:r>
          </w:p>
          <w:p w14:paraId="134CCDCF" w14:textId="396D8F3F" w:rsidR="00117D76" w:rsidRDefault="004A019E" w:rsidP="00117D76">
            <w:pPr>
              <w:pStyle w:val="ListParagraph"/>
              <w:numPr>
                <w:ilvl w:val="0"/>
                <w:numId w:val="16"/>
              </w:numPr>
              <w:rPr>
                <w:sz w:val="20"/>
                <w:szCs w:val="20"/>
              </w:rPr>
            </w:pPr>
            <w:r w:rsidRPr="001227B9">
              <w:rPr>
                <w:sz w:val="20"/>
                <w:szCs w:val="20"/>
              </w:rPr>
              <w:t>Regularly review and analy</w:t>
            </w:r>
            <w:r>
              <w:rPr>
                <w:sz w:val="20"/>
                <w:szCs w:val="20"/>
              </w:rPr>
              <w:t>s</w:t>
            </w:r>
            <w:r w:rsidRPr="001227B9">
              <w:rPr>
                <w:sz w:val="20"/>
                <w:szCs w:val="20"/>
              </w:rPr>
              <w:t>e data to assess the impact of resources on learning and development outcomes.</w:t>
            </w:r>
            <w:r w:rsidR="00117D76">
              <w:rPr>
                <w:sz w:val="20"/>
                <w:szCs w:val="20"/>
              </w:rPr>
              <w:t xml:space="preserve">  </w:t>
            </w:r>
            <w:r w:rsidR="00117D76">
              <w:rPr>
                <w:sz w:val="20"/>
                <w:szCs w:val="20"/>
              </w:rPr>
              <w:t xml:space="preserve">Policy knowledge through exposure and consistent debate and willingness to increase knowledge has undoubtedly led to furthering understanding of all </w:t>
            </w:r>
            <w:r w:rsidR="00237C22">
              <w:rPr>
                <w:sz w:val="20"/>
                <w:szCs w:val="20"/>
              </w:rPr>
              <w:t xml:space="preserve">aspects of health, safety, legislation, and licensing criteria of all staff.  This has been a fantastic </w:t>
            </w:r>
            <w:proofErr w:type="gramStart"/>
            <w:r w:rsidR="00237C22">
              <w:rPr>
                <w:sz w:val="20"/>
                <w:szCs w:val="20"/>
              </w:rPr>
              <w:t>observation</w:t>
            </w:r>
            <w:proofErr w:type="gramEnd"/>
            <w:r w:rsidR="00237C22">
              <w:rPr>
                <w:sz w:val="20"/>
                <w:szCs w:val="20"/>
              </w:rPr>
              <w:t xml:space="preserve"> and we see the teaching team questioning, analysing, and examining the environment and tamariki in new and </w:t>
            </w:r>
            <w:r w:rsidR="00237C22">
              <w:rPr>
                <w:sz w:val="20"/>
                <w:szCs w:val="20"/>
              </w:rPr>
              <w:lastRenderedPageBreak/>
              <w:t>holistic ways which has been wonderful for growth and professionalism of all our kaiako across the board.</w:t>
            </w:r>
          </w:p>
          <w:p w14:paraId="762334D4" w14:textId="77777777" w:rsidR="004A019E" w:rsidRPr="00237C22" w:rsidRDefault="004A019E" w:rsidP="00237C22">
            <w:pPr>
              <w:pStyle w:val="ListParagraph"/>
              <w:ind w:left="738"/>
              <w:rPr>
                <w:sz w:val="20"/>
                <w:szCs w:val="20"/>
              </w:rPr>
            </w:pPr>
          </w:p>
          <w:p w14:paraId="3FAE97E9" w14:textId="77777777" w:rsidR="004A019E" w:rsidRPr="001227B9" w:rsidRDefault="004A019E" w:rsidP="004A019E">
            <w:pPr>
              <w:rPr>
                <w:sz w:val="20"/>
                <w:szCs w:val="20"/>
              </w:rPr>
            </w:pPr>
            <w:r w:rsidRPr="001227B9">
              <w:rPr>
                <w:sz w:val="20"/>
                <w:szCs w:val="20"/>
              </w:rPr>
              <w:t>3. Collaborative Leadership</w:t>
            </w:r>
          </w:p>
          <w:p w14:paraId="4A187A15" w14:textId="42B64263" w:rsidR="00344EB1" w:rsidRPr="00344EB1" w:rsidRDefault="00344EB1" w:rsidP="00344EB1">
            <w:pPr>
              <w:pStyle w:val="ListParagraph"/>
              <w:numPr>
                <w:ilvl w:val="0"/>
                <w:numId w:val="18"/>
              </w:numPr>
              <w:rPr>
                <w:sz w:val="20"/>
                <w:szCs w:val="20"/>
              </w:rPr>
            </w:pPr>
            <w:r w:rsidRPr="00344EB1">
              <w:rPr>
                <w:sz w:val="20"/>
                <w:szCs w:val="20"/>
              </w:rPr>
              <w:t xml:space="preserve">Cultivated a </w:t>
            </w:r>
            <w:r w:rsidR="00863DC5">
              <w:rPr>
                <w:sz w:val="20"/>
                <w:szCs w:val="20"/>
              </w:rPr>
              <w:t>c</w:t>
            </w:r>
            <w:r w:rsidRPr="00344EB1">
              <w:rPr>
                <w:sz w:val="20"/>
                <w:szCs w:val="20"/>
              </w:rPr>
              <w:t xml:space="preserve">ollaborative </w:t>
            </w:r>
            <w:r w:rsidR="00863DC5">
              <w:rPr>
                <w:sz w:val="20"/>
                <w:szCs w:val="20"/>
              </w:rPr>
              <w:t>c</w:t>
            </w:r>
            <w:r w:rsidRPr="00344EB1">
              <w:rPr>
                <w:sz w:val="20"/>
                <w:szCs w:val="20"/>
              </w:rPr>
              <w:t>ulture</w:t>
            </w:r>
            <w:r w:rsidR="00863DC5">
              <w:rPr>
                <w:sz w:val="20"/>
                <w:szCs w:val="20"/>
              </w:rPr>
              <w:t xml:space="preserve"> through p</w:t>
            </w:r>
            <w:r w:rsidRPr="00344EB1">
              <w:rPr>
                <w:sz w:val="20"/>
                <w:szCs w:val="20"/>
              </w:rPr>
              <w:t>romot</w:t>
            </w:r>
            <w:r w:rsidR="00863DC5">
              <w:rPr>
                <w:sz w:val="20"/>
                <w:szCs w:val="20"/>
              </w:rPr>
              <w:t>ing</w:t>
            </w:r>
            <w:r w:rsidRPr="00344EB1">
              <w:rPr>
                <w:sz w:val="20"/>
                <w:szCs w:val="20"/>
              </w:rPr>
              <w:t xml:space="preserve"> an environment where kaiako, whānau, and the governance worked together harmoniously</w:t>
            </w:r>
            <w:r w:rsidR="00863DC5">
              <w:rPr>
                <w:sz w:val="20"/>
                <w:szCs w:val="20"/>
              </w:rPr>
              <w:t xml:space="preserve"> with the vision to appropriately </w:t>
            </w:r>
            <w:r w:rsidR="004D393F">
              <w:rPr>
                <w:sz w:val="20"/>
                <w:szCs w:val="20"/>
              </w:rPr>
              <w:t xml:space="preserve">resource Country </w:t>
            </w:r>
            <w:proofErr w:type="spellStart"/>
            <w:r w:rsidR="004D393F">
              <w:rPr>
                <w:sz w:val="20"/>
                <w:szCs w:val="20"/>
              </w:rPr>
              <w:t>Kidz</w:t>
            </w:r>
            <w:proofErr w:type="spellEnd"/>
            <w:r w:rsidR="004D393F">
              <w:rPr>
                <w:sz w:val="20"/>
                <w:szCs w:val="20"/>
              </w:rPr>
              <w:t xml:space="preserve"> for now and into the future.  Committee minutes and staff meeting minutes narrate this extensively</w:t>
            </w:r>
            <w:r w:rsidRPr="00344EB1">
              <w:rPr>
                <w:sz w:val="20"/>
                <w:szCs w:val="20"/>
              </w:rPr>
              <w:t xml:space="preserve">. </w:t>
            </w:r>
            <w:r w:rsidR="004D393F">
              <w:rPr>
                <w:sz w:val="20"/>
                <w:szCs w:val="20"/>
              </w:rPr>
              <w:t xml:space="preserve"> This was e</w:t>
            </w:r>
            <w:r w:rsidRPr="00344EB1">
              <w:rPr>
                <w:sz w:val="20"/>
                <w:szCs w:val="20"/>
              </w:rPr>
              <w:t xml:space="preserve">ncouraged </w:t>
            </w:r>
            <w:r w:rsidR="004D393F">
              <w:rPr>
                <w:sz w:val="20"/>
                <w:szCs w:val="20"/>
              </w:rPr>
              <w:t xml:space="preserve">through </w:t>
            </w:r>
            <w:r w:rsidRPr="00344EB1">
              <w:rPr>
                <w:sz w:val="20"/>
                <w:szCs w:val="20"/>
              </w:rPr>
              <w:t>mutual respect and open communication to enhance collaborative efforts and shared leadership within the community.</w:t>
            </w:r>
          </w:p>
          <w:p w14:paraId="2815EADB" w14:textId="7E7A4E4B" w:rsidR="004A019E" w:rsidRPr="004D393F" w:rsidRDefault="00344EB1" w:rsidP="004D393F">
            <w:pPr>
              <w:pStyle w:val="ListParagraph"/>
              <w:numPr>
                <w:ilvl w:val="0"/>
                <w:numId w:val="18"/>
              </w:numPr>
              <w:rPr>
                <w:sz w:val="20"/>
                <w:szCs w:val="20"/>
              </w:rPr>
            </w:pPr>
            <w:r w:rsidRPr="004D393F">
              <w:rPr>
                <w:sz w:val="20"/>
                <w:szCs w:val="20"/>
              </w:rPr>
              <w:t>Facilitat</w:t>
            </w:r>
            <w:r w:rsidR="004D393F">
              <w:rPr>
                <w:sz w:val="20"/>
                <w:szCs w:val="20"/>
              </w:rPr>
              <w:t>ion of</w:t>
            </w:r>
            <w:r w:rsidRPr="004D393F">
              <w:rPr>
                <w:sz w:val="20"/>
                <w:szCs w:val="20"/>
              </w:rPr>
              <w:t xml:space="preserve"> </w:t>
            </w:r>
            <w:r w:rsidR="004D393F">
              <w:rPr>
                <w:sz w:val="20"/>
                <w:szCs w:val="20"/>
              </w:rPr>
              <w:t>t</w:t>
            </w:r>
            <w:r w:rsidRPr="004D393F">
              <w:rPr>
                <w:sz w:val="20"/>
                <w:szCs w:val="20"/>
              </w:rPr>
              <w:t>eam-</w:t>
            </w:r>
            <w:r w:rsidR="004D393F">
              <w:rPr>
                <w:sz w:val="20"/>
                <w:szCs w:val="20"/>
              </w:rPr>
              <w:t>b</w:t>
            </w:r>
            <w:r w:rsidRPr="004D393F">
              <w:rPr>
                <w:sz w:val="20"/>
                <w:szCs w:val="20"/>
              </w:rPr>
              <w:t xml:space="preserve">ased </w:t>
            </w:r>
            <w:r w:rsidR="004D393F">
              <w:rPr>
                <w:sz w:val="20"/>
                <w:szCs w:val="20"/>
              </w:rPr>
              <w:t>d</w:t>
            </w:r>
            <w:r w:rsidRPr="004D393F">
              <w:rPr>
                <w:sz w:val="20"/>
                <w:szCs w:val="20"/>
              </w:rPr>
              <w:t>ecision-</w:t>
            </w:r>
            <w:r w:rsidR="004D393F">
              <w:rPr>
                <w:sz w:val="20"/>
                <w:szCs w:val="20"/>
              </w:rPr>
              <w:t>m</w:t>
            </w:r>
            <w:r w:rsidRPr="004D393F">
              <w:rPr>
                <w:sz w:val="20"/>
                <w:szCs w:val="20"/>
              </w:rPr>
              <w:t>aking</w:t>
            </w:r>
            <w:r w:rsidR="004D393F">
              <w:rPr>
                <w:sz w:val="20"/>
                <w:szCs w:val="20"/>
              </w:rPr>
              <w:t xml:space="preserve"> was i</w:t>
            </w:r>
            <w:r w:rsidRPr="004D393F">
              <w:rPr>
                <w:sz w:val="20"/>
                <w:szCs w:val="20"/>
              </w:rPr>
              <w:t xml:space="preserve">mplemented </w:t>
            </w:r>
            <w:r w:rsidR="004D393F">
              <w:rPr>
                <w:sz w:val="20"/>
                <w:szCs w:val="20"/>
              </w:rPr>
              <w:t>through formal and informal</w:t>
            </w:r>
            <w:r w:rsidRPr="004D393F">
              <w:rPr>
                <w:sz w:val="20"/>
                <w:szCs w:val="20"/>
              </w:rPr>
              <w:t xml:space="preserve"> processes that involved the entire team, drawing on the diverse perspectives and expertise of all members. </w:t>
            </w:r>
            <w:r w:rsidR="00797C0C">
              <w:rPr>
                <w:sz w:val="20"/>
                <w:szCs w:val="20"/>
              </w:rPr>
              <w:t>This i</w:t>
            </w:r>
            <w:r w:rsidRPr="004D393F">
              <w:rPr>
                <w:sz w:val="20"/>
                <w:szCs w:val="20"/>
              </w:rPr>
              <w:t>nsured that each voice was heard and valued, fostering an inclusive approach to problem-solving and strategy development.</w:t>
            </w:r>
            <w:r w:rsidR="00797C0C">
              <w:rPr>
                <w:sz w:val="20"/>
                <w:szCs w:val="20"/>
              </w:rPr>
              <w:t xml:space="preserve">  We saw kaiako take ownership of a multitude of resources through the last 12 months with the aim for everyone to </w:t>
            </w:r>
            <w:r w:rsidR="00536865">
              <w:rPr>
                <w:sz w:val="20"/>
                <w:szCs w:val="20"/>
              </w:rPr>
              <w:t xml:space="preserve">give something back to eh learning environment whether that be the stakeholders, kaiako, tamariki, or the physical environment </w:t>
            </w:r>
            <w:r w:rsidR="00EE6B7C">
              <w:rPr>
                <w:sz w:val="20"/>
                <w:szCs w:val="20"/>
              </w:rPr>
              <w:t xml:space="preserve">itself.  So much confidence and change has occurred within our teaching team and through our </w:t>
            </w:r>
            <w:proofErr w:type="gramStart"/>
            <w:r w:rsidR="00EE6B7C">
              <w:rPr>
                <w:sz w:val="20"/>
                <w:szCs w:val="20"/>
              </w:rPr>
              <w:t>Committee</w:t>
            </w:r>
            <w:proofErr w:type="gramEnd"/>
            <w:r w:rsidR="00EE6B7C">
              <w:rPr>
                <w:sz w:val="20"/>
                <w:szCs w:val="20"/>
              </w:rPr>
              <w:t xml:space="preserve"> – the commitment to open doors and seek </w:t>
            </w:r>
            <w:r w:rsidR="001123E7">
              <w:rPr>
                <w:sz w:val="20"/>
                <w:szCs w:val="20"/>
              </w:rPr>
              <w:t xml:space="preserve">further opportunities to grow through resourcing has been quite exceptional as has the physical, emotional, and mental </w:t>
            </w:r>
            <w:r w:rsidR="00CB6CAB">
              <w:rPr>
                <w:sz w:val="20"/>
                <w:szCs w:val="20"/>
              </w:rPr>
              <w:t>development.  WE ARE PROUD of the place we call work and the progression we have seen in our abilities which have undoubtably helped our tamariki progress as a result.</w:t>
            </w:r>
          </w:p>
          <w:p w14:paraId="6BDFA72D" w14:textId="3391DBED" w:rsidR="004A019E" w:rsidRPr="001227B9" w:rsidRDefault="004A019E" w:rsidP="004A019E">
            <w:pPr>
              <w:rPr>
                <w:sz w:val="20"/>
                <w:szCs w:val="20"/>
              </w:rPr>
            </w:pPr>
            <w:r w:rsidRPr="001227B9">
              <w:rPr>
                <w:sz w:val="20"/>
                <w:szCs w:val="20"/>
              </w:rPr>
              <w:t>4. Continuous Improveme</w:t>
            </w:r>
            <w:r w:rsidR="00233676">
              <w:rPr>
                <w:sz w:val="20"/>
                <w:szCs w:val="20"/>
              </w:rPr>
              <w:t>nt</w:t>
            </w:r>
          </w:p>
          <w:p w14:paraId="594AF290" w14:textId="14F51CB6" w:rsidR="00462469" w:rsidRPr="00462469" w:rsidRDefault="00462469" w:rsidP="00462469">
            <w:pPr>
              <w:pStyle w:val="ListParagraph"/>
              <w:numPr>
                <w:ilvl w:val="0"/>
                <w:numId w:val="19"/>
              </w:numPr>
              <w:rPr>
                <w:sz w:val="20"/>
                <w:szCs w:val="20"/>
              </w:rPr>
            </w:pPr>
            <w:r w:rsidRPr="00462469">
              <w:rPr>
                <w:sz w:val="20"/>
                <w:szCs w:val="20"/>
              </w:rPr>
              <w:t xml:space="preserve">Implemented a </w:t>
            </w:r>
            <w:r w:rsidR="00233676">
              <w:rPr>
                <w:sz w:val="20"/>
                <w:szCs w:val="20"/>
              </w:rPr>
              <w:t>c</w:t>
            </w:r>
            <w:r w:rsidRPr="00462469">
              <w:rPr>
                <w:sz w:val="20"/>
                <w:szCs w:val="20"/>
              </w:rPr>
              <w:t xml:space="preserve">ontinuous </w:t>
            </w:r>
            <w:r w:rsidR="00233676">
              <w:rPr>
                <w:sz w:val="20"/>
                <w:szCs w:val="20"/>
              </w:rPr>
              <w:t>i</w:t>
            </w:r>
            <w:r w:rsidRPr="00462469">
              <w:rPr>
                <w:sz w:val="20"/>
                <w:szCs w:val="20"/>
              </w:rPr>
              <w:t xml:space="preserve">mprovement </w:t>
            </w:r>
            <w:r w:rsidR="00233676">
              <w:rPr>
                <w:sz w:val="20"/>
                <w:szCs w:val="20"/>
              </w:rPr>
              <w:t>c</w:t>
            </w:r>
            <w:r w:rsidRPr="00462469">
              <w:rPr>
                <w:sz w:val="20"/>
                <w:szCs w:val="20"/>
              </w:rPr>
              <w:t>ycle</w:t>
            </w:r>
            <w:r w:rsidR="00233676">
              <w:rPr>
                <w:sz w:val="20"/>
                <w:szCs w:val="20"/>
              </w:rPr>
              <w:t xml:space="preserve"> through regular reviews, spontaneous reviews, and consistent strategic reviews. </w:t>
            </w:r>
            <w:r w:rsidRPr="00462469">
              <w:rPr>
                <w:sz w:val="20"/>
                <w:szCs w:val="20"/>
              </w:rPr>
              <w:t xml:space="preserve">At Country </w:t>
            </w:r>
            <w:proofErr w:type="spellStart"/>
            <w:r w:rsidRPr="00462469">
              <w:rPr>
                <w:sz w:val="20"/>
                <w:szCs w:val="20"/>
              </w:rPr>
              <w:t>Kidz</w:t>
            </w:r>
            <w:proofErr w:type="spellEnd"/>
            <w:r w:rsidRPr="00462469">
              <w:rPr>
                <w:sz w:val="20"/>
                <w:szCs w:val="20"/>
              </w:rPr>
              <w:t>, we successfully established a continuous improvement cycle that included regular reflection, evaluation, and adaptation of practices and resources. This cycle involved ongoing assessments and feedback loops that allowed us to identify areas for growth and make necessary adjustments. By integrating reflective practices into our daily routines, we ensured that our approaches remained dynamic and responsive to the evolving needs of our tamariki (children). This commitment to continuous improvement fostered an environment of constant learning and development, benefiting both our educators and the children under our care.</w:t>
            </w:r>
          </w:p>
          <w:p w14:paraId="135ECB57" w14:textId="4307CBB6" w:rsidR="00462469" w:rsidRPr="006B6DAA" w:rsidRDefault="00462469" w:rsidP="006B6DAA">
            <w:pPr>
              <w:pStyle w:val="ListParagraph"/>
              <w:numPr>
                <w:ilvl w:val="0"/>
                <w:numId w:val="19"/>
              </w:numPr>
              <w:rPr>
                <w:sz w:val="20"/>
                <w:szCs w:val="20"/>
              </w:rPr>
            </w:pPr>
            <w:r w:rsidRPr="006B6DAA">
              <w:rPr>
                <w:sz w:val="20"/>
                <w:szCs w:val="20"/>
              </w:rPr>
              <w:t xml:space="preserve">Set </w:t>
            </w:r>
            <w:r w:rsidR="006B6DAA">
              <w:rPr>
                <w:sz w:val="20"/>
                <w:szCs w:val="20"/>
              </w:rPr>
              <w:t>c</w:t>
            </w:r>
            <w:r w:rsidRPr="006B6DAA">
              <w:rPr>
                <w:sz w:val="20"/>
                <w:szCs w:val="20"/>
              </w:rPr>
              <w:t xml:space="preserve">lear </w:t>
            </w:r>
            <w:r w:rsidR="006B6DAA">
              <w:rPr>
                <w:sz w:val="20"/>
                <w:szCs w:val="20"/>
              </w:rPr>
              <w:t>g</w:t>
            </w:r>
            <w:r w:rsidRPr="006B6DAA">
              <w:rPr>
                <w:sz w:val="20"/>
                <w:szCs w:val="20"/>
              </w:rPr>
              <w:t xml:space="preserve">oals and </w:t>
            </w:r>
            <w:r w:rsidR="006B6DAA">
              <w:rPr>
                <w:sz w:val="20"/>
                <w:szCs w:val="20"/>
              </w:rPr>
              <w:t>b</w:t>
            </w:r>
            <w:r w:rsidRPr="006B6DAA">
              <w:rPr>
                <w:sz w:val="20"/>
                <w:szCs w:val="20"/>
              </w:rPr>
              <w:t>enchmarks</w:t>
            </w:r>
            <w:r w:rsidR="006B6DAA">
              <w:rPr>
                <w:sz w:val="20"/>
                <w:szCs w:val="20"/>
              </w:rPr>
              <w:t xml:space="preserve"> with what we set out to improve, whether it was heating and cooling to make the </w:t>
            </w:r>
            <w:proofErr w:type="spellStart"/>
            <w:r w:rsidR="006B6DAA">
              <w:rPr>
                <w:sz w:val="20"/>
                <w:szCs w:val="20"/>
              </w:rPr>
              <w:t>moi</w:t>
            </w:r>
            <w:proofErr w:type="spellEnd"/>
            <w:r w:rsidR="006B6DAA">
              <w:rPr>
                <w:sz w:val="20"/>
                <w:szCs w:val="20"/>
              </w:rPr>
              <w:t xml:space="preserve"> room more welcoming and restful or </w:t>
            </w:r>
            <w:r w:rsidR="006E5EAD">
              <w:rPr>
                <w:sz w:val="20"/>
                <w:szCs w:val="20"/>
              </w:rPr>
              <w:t xml:space="preserve">increased observation abilities in the outside environment to allow for less observational teaching and more intentional moments.  </w:t>
            </w:r>
            <w:r w:rsidRPr="006B6DAA">
              <w:rPr>
                <w:sz w:val="20"/>
                <w:szCs w:val="20"/>
              </w:rPr>
              <w:t xml:space="preserve">We set clear goals and benchmarks for progress and regularly reviewed them to ensure alignment with Country </w:t>
            </w:r>
            <w:proofErr w:type="spellStart"/>
            <w:r w:rsidRPr="006B6DAA">
              <w:rPr>
                <w:sz w:val="20"/>
                <w:szCs w:val="20"/>
              </w:rPr>
              <w:t>Kidz's</w:t>
            </w:r>
            <w:proofErr w:type="spellEnd"/>
            <w:r w:rsidRPr="006B6DAA">
              <w:rPr>
                <w:sz w:val="20"/>
                <w:szCs w:val="20"/>
              </w:rPr>
              <w:t xml:space="preserve"> vision and strategic direction. By establishing specific, measurable objectives, we were able to track our progress systematically and make informed decisions about our programs and initiatives. Regular reviews and evaluations were conducted to assess our achievements and identify areas for further improvement. This systematic approach ensured that our goals were always in harmony with our overarching mission and strategic priorities. The clarity and structure provided by these benchmarks enabled us to maintain a focused and cohesive direction, ultimately leading to significant progress in our tamariki development.</w:t>
            </w:r>
          </w:p>
          <w:p w14:paraId="525A2DB5" w14:textId="0C0936B2" w:rsidR="004A019E" w:rsidRPr="00C419E0" w:rsidRDefault="00462469" w:rsidP="00C419E0">
            <w:pPr>
              <w:pStyle w:val="ListParagraph"/>
              <w:numPr>
                <w:ilvl w:val="0"/>
                <w:numId w:val="19"/>
              </w:numPr>
              <w:rPr>
                <w:sz w:val="20"/>
                <w:szCs w:val="20"/>
              </w:rPr>
            </w:pPr>
            <w:r w:rsidRPr="00C419E0">
              <w:rPr>
                <w:sz w:val="20"/>
                <w:szCs w:val="20"/>
              </w:rPr>
              <w:t xml:space="preserve">Through these efforts, we saw remarkable progress in our tamariki </w:t>
            </w:r>
            <w:proofErr w:type="gramStart"/>
            <w:r w:rsidRPr="00C419E0">
              <w:rPr>
                <w:sz w:val="20"/>
                <w:szCs w:val="20"/>
              </w:rPr>
              <w:t>as a result of</w:t>
            </w:r>
            <w:proofErr w:type="gramEnd"/>
            <w:r w:rsidRPr="00C419E0">
              <w:rPr>
                <w:sz w:val="20"/>
                <w:szCs w:val="20"/>
              </w:rPr>
              <w:t xml:space="preserve"> our commitment to continuous improvement and goal setting. The structured yet flexible framework</w:t>
            </w:r>
            <w:r w:rsidR="00821FAF">
              <w:rPr>
                <w:sz w:val="20"/>
                <w:szCs w:val="20"/>
              </w:rPr>
              <w:t xml:space="preserve">, particularly with our commitment to </w:t>
            </w:r>
            <w:proofErr w:type="spellStart"/>
            <w:r w:rsidR="00821FAF">
              <w:rPr>
                <w:sz w:val="20"/>
                <w:szCs w:val="20"/>
              </w:rPr>
              <w:t>te</w:t>
            </w:r>
            <w:proofErr w:type="spellEnd"/>
            <w:r w:rsidR="00821FAF">
              <w:rPr>
                <w:sz w:val="20"/>
                <w:szCs w:val="20"/>
              </w:rPr>
              <w:t xml:space="preserve"> </w:t>
            </w:r>
            <w:proofErr w:type="spellStart"/>
            <w:r w:rsidR="00821FAF">
              <w:rPr>
                <w:sz w:val="20"/>
                <w:szCs w:val="20"/>
              </w:rPr>
              <w:t>ao</w:t>
            </w:r>
            <w:proofErr w:type="spellEnd"/>
            <w:r w:rsidR="00821FAF">
              <w:rPr>
                <w:sz w:val="20"/>
                <w:szCs w:val="20"/>
              </w:rPr>
              <w:t xml:space="preserve"> Māori </w:t>
            </w:r>
            <w:r w:rsidRPr="00C419E0">
              <w:rPr>
                <w:sz w:val="20"/>
                <w:szCs w:val="20"/>
              </w:rPr>
              <w:t>we established allowed us to adapt to new challenges and opportunities, ensuring that we could</w:t>
            </w:r>
            <w:r w:rsidR="00821FAF">
              <w:rPr>
                <w:sz w:val="20"/>
                <w:szCs w:val="20"/>
              </w:rPr>
              <w:t xml:space="preserve"> through our termly foci</w:t>
            </w:r>
            <w:r w:rsidRPr="00C419E0">
              <w:rPr>
                <w:sz w:val="20"/>
                <w:szCs w:val="20"/>
              </w:rPr>
              <w:t xml:space="preserve"> provide</w:t>
            </w:r>
            <w:r w:rsidR="00821FAF">
              <w:rPr>
                <w:sz w:val="20"/>
                <w:szCs w:val="20"/>
              </w:rPr>
              <w:t>d</w:t>
            </w:r>
            <w:r w:rsidRPr="00C419E0">
              <w:rPr>
                <w:sz w:val="20"/>
                <w:szCs w:val="20"/>
              </w:rPr>
              <w:t xml:space="preserve"> the best possible learning environment for our children</w:t>
            </w:r>
            <w:r w:rsidR="00821FAF">
              <w:rPr>
                <w:sz w:val="20"/>
                <w:szCs w:val="20"/>
              </w:rPr>
              <w:t>, whilst also encoura</w:t>
            </w:r>
            <w:r w:rsidR="00203D84">
              <w:rPr>
                <w:sz w:val="20"/>
                <w:szCs w:val="20"/>
              </w:rPr>
              <w:t>ging holistic growth and development</w:t>
            </w:r>
            <w:r w:rsidRPr="00C419E0">
              <w:rPr>
                <w:sz w:val="20"/>
                <w:szCs w:val="20"/>
              </w:rPr>
              <w:t xml:space="preserve">. The achievements at Country </w:t>
            </w:r>
            <w:proofErr w:type="spellStart"/>
            <w:r w:rsidRPr="00C419E0">
              <w:rPr>
                <w:sz w:val="20"/>
                <w:szCs w:val="20"/>
              </w:rPr>
              <w:t>Kidz</w:t>
            </w:r>
            <w:proofErr w:type="spellEnd"/>
            <w:r w:rsidRPr="00C419E0">
              <w:rPr>
                <w:sz w:val="20"/>
                <w:szCs w:val="20"/>
              </w:rPr>
              <w:t xml:space="preserve"> </w:t>
            </w:r>
            <w:r w:rsidR="00203D84">
              <w:rPr>
                <w:sz w:val="20"/>
                <w:szCs w:val="20"/>
              </w:rPr>
              <w:t xml:space="preserve">recently </w:t>
            </w:r>
            <w:r w:rsidRPr="00C419E0">
              <w:rPr>
                <w:sz w:val="20"/>
                <w:szCs w:val="20"/>
              </w:rPr>
              <w:t xml:space="preserve">stand as a testament to the effectiveness of these strategies in fostering growth and development within our </w:t>
            </w:r>
            <w:r w:rsidR="000F708D">
              <w:rPr>
                <w:sz w:val="20"/>
                <w:szCs w:val="20"/>
              </w:rPr>
              <w:t xml:space="preserve">learning </w:t>
            </w:r>
            <w:r w:rsidRPr="00C419E0">
              <w:rPr>
                <w:sz w:val="20"/>
                <w:szCs w:val="20"/>
              </w:rPr>
              <w:t>community.</w:t>
            </w:r>
          </w:p>
          <w:p w14:paraId="68985F1B" w14:textId="77777777" w:rsidR="004A019E" w:rsidRPr="001227B9" w:rsidRDefault="004A019E" w:rsidP="004A019E">
            <w:pPr>
              <w:rPr>
                <w:sz w:val="20"/>
                <w:szCs w:val="20"/>
              </w:rPr>
            </w:pPr>
            <w:r w:rsidRPr="001227B9">
              <w:rPr>
                <w:sz w:val="20"/>
                <w:szCs w:val="20"/>
              </w:rPr>
              <w:t>5. Advocacy and Networking</w:t>
            </w:r>
          </w:p>
          <w:p w14:paraId="1032B519" w14:textId="74FA55DA" w:rsidR="006D738B" w:rsidRPr="008742A0" w:rsidRDefault="006D738B" w:rsidP="008742A0">
            <w:pPr>
              <w:pStyle w:val="ListParagraph"/>
              <w:numPr>
                <w:ilvl w:val="0"/>
                <w:numId w:val="20"/>
              </w:numPr>
              <w:rPr>
                <w:sz w:val="20"/>
                <w:szCs w:val="20"/>
              </w:rPr>
            </w:pPr>
            <w:r w:rsidRPr="006D738B">
              <w:rPr>
                <w:sz w:val="20"/>
                <w:szCs w:val="20"/>
              </w:rPr>
              <w:t xml:space="preserve"> </w:t>
            </w:r>
            <w:r w:rsidR="008742A0">
              <w:rPr>
                <w:sz w:val="20"/>
                <w:szCs w:val="20"/>
              </w:rPr>
              <w:t>W</w:t>
            </w:r>
            <w:r w:rsidRPr="008742A0">
              <w:rPr>
                <w:sz w:val="20"/>
                <w:szCs w:val="20"/>
              </w:rPr>
              <w:t xml:space="preserve">e actively promoted our needs and vision within the broader ECE community, seeking support from relevant stakeholders. We participated in various community-led initiatives and Kahui </w:t>
            </w:r>
            <w:proofErr w:type="spellStart"/>
            <w:r w:rsidRPr="008742A0">
              <w:rPr>
                <w:sz w:val="20"/>
                <w:szCs w:val="20"/>
              </w:rPr>
              <w:t>Ako</w:t>
            </w:r>
            <w:proofErr w:type="spellEnd"/>
            <w:r w:rsidRPr="008742A0">
              <w:rPr>
                <w:sz w:val="20"/>
                <w:szCs w:val="20"/>
              </w:rPr>
              <w:t xml:space="preserve"> events, showcasing our commitment to collaboration and shared learning. Additionally, we took advantage of SELO opportunities provided by the Ministry of Education, not just for professional growth, but also to enhance our networking capabilities. While timeliness of some offerings meant we could not take up every opportunity, our efforts led to significant growth in networking and forming strong connections, which we will continue to build upon.</w:t>
            </w:r>
          </w:p>
          <w:p w14:paraId="16F6BE67" w14:textId="348BD560" w:rsidR="006D738B" w:rsidRPr="006D738B" w:rsidRDefault="006D738B" w:rsidP="006D738B">
            <w:pPr>
              <w:pStyle w:val="ListParagraph"/>
              <w:numPr>
                <w:ilvl w:val="0"/>
                <w:numId w:val="20"/>
              </w:numPr>
              <w:rPr>
                <w:sz w:val="20"/>
                <w:szCs w:val="20"/>
              </w:rPr>
            </w:pPr>
            <w:r w:rsidRPr="006D738B">
              <w:rPr>
                <w:sz w:val="20"/>
                <w:szCs w:val="20"/>
              </w:rPr>
              <w:t>We established and maintained strong networks with other professional organi</w:t>
            </w:r>
            <w:r w:rsidR="000836BE">
              <w:rPr>
                <w:sz w:val="20"/>
                <w:szCs w:val="20"/>
              </w:rPr>
              <w:t>s</w:t>
            </w:r>
            <w:r w:rsidRPr="006D738B">
              <w:rPr>
                <w:sz w:val="20"/>
                <w:szCs w:val="20"/>
              </w:rPr>
              <w:t xml:space="preserve">ations and government agencies, facilitating the exchange of best practices and resources. These connections have been instrumental in enriching our educational practices and ensuring we stay abreast of the </w:t>
            </w:r>
            <w:r w:rsidRPr="006D738B">
              <w:rPr>
                <w:sz w:val="20"/>
                <w:szCs w:val="20"/>
              </w:rPr>
              <w:lastRenderedPageBreak/>
              <w:t>latest developments in early childhood education. Our dedication to building these relationships has positioned us well within the professional community, allowing us to share our successes and learn from others.</w:t>
            </w:r>
          </w:p>
          <w:p w14:paraId="18CA6475" w14:textId="4E48661E" w:rsidR="006D738B" w:rsidRPr="000836BE" w:rsidRDefault="006D738B" w:rsidP="000836BE">
            <w:pPr>
              <w:pStyle w:val="ListParagraph"/>
              <w:numPr>
                <w:ilvl w:val="0"/>
                <w:numId w:val="20"/>
              </w:numPr>
              <w:rPr>
                <w:sz w:val="20"/>
                <w:szCs w:val="20"/>
              </w:rPr>
            </w:pPr>
            <w:r w:rsidRPr="000836BE">
              <w:rPr>
                <w:sz w:val="20"/>
                <w:szCs w:val="20"/>
              </w:rPr>
              <w:t xml:space="preserve">Our findings and assessments highlight the need to further the learning and development progression of our tamariki. To achieve this, we plan to implement targeted strategies that address specific areas of growth identified through our </w:t>
            </w:r>
            <w:r w:rsidR="00727753">
              <w:rPr>
                <w:sz w:val="20"/>
                <w:szCs w:val="20"/>
              </w:rPr>
              <w:t xml:space="preserve">resource </w:t>
            </w:r>
            <w:r w:rsidRPr="000836BE">
              <w:rPr>
                <w:sz w:val="20"/>
                <w:szCs w:val="20"/>
              </w:rPr>
              <w:t>evaluations. These strategies will be designed to enhance the educational experiences and outcomes for our children, ensuring they receive the best possible support in their learning journeys.</w:t>
            </w:r>
          </w:p>
          <w:p w14:paraId="7127FC4B" w14:textId="20600C4D" w:rsidR="006D738B" w:rsidRPr="006D738B" w:rsidRDefault="006D738B" w:rsidP="006D738B">
            <w:pPr>
              <w:pStyle w:val="ListParagraph"/>
              <w:numPr>
                <w:ilvl w:val="0"/>
                <w:numId w:val="20"/>
              </w:numPr>
              <w:rPr>
                <w:sz w:val="20"/>
                <w:szCs w:val="20"/>
              </w:rPr>
            </w:pPr>
            <w:r w:rsidRPr="006D738B">
              <w:rPr>
                <w:sz w:val="20"/>
                <w:szCs w:val="20"/>
              </w:rPr>
              <w:t>We implement</w:t>
            </w:r>
            <w:r w:rsidR="00727753">
              <w:rPr>
                <w:sz w:val="20"/>
                <w:szCs w:val="20"/>
              </w:rPr>
              <w:t>ed</w:t>
            </w:r>
            <w:r w:rsidRPr="006D738B">
              <w:rPr>
                <w:sz w:val="20"/>
                <w:szCs w:val="20"/>
              </w:rPr>
              <w:t xml:space="preserve"> the necessary changes and establish</w:t>
            </w:r>
            <w:r w:rsidR="005D148C">
              <w:rPr>
                <w:sz w:val="20"/>
                <w:szCs w:val="20"/>
              </w:rPr>
              <w:t>ed</w:t>
            </w:r>
            <w:r w:rsidRPr="006D738B">
              <w:rPr>
                <w:sz w:val="20"/>
                <w:szCs w:val="20"/>
              </w:rPr>
              <w:t xml:space="preserve"> robust monitoring and evaluation mechanisms to assess their effectiveness. By setting clear benchmarks and regularly reviewing our progress, we w</w:t>
            </w:r>
            <w:r w:rsidR="005D148C">
              <w:rPr>
                <w:sz w:val="20"/>
                <w:szCs w:val="20"/>
              </w:rPr>
              <w:t>ere</w:t>
            </w:r>
            <w:r w:rsidRPr="006D738B">
              <w:rPr>
                <w:sz w:val="20"/>
                <w:szCs w:val="20"/>
              </w:rPr>
              <w:t xml:space="preserve"> able to determine the impact of our initiatives and </w:t>
            </w:r>
            <w:proofErr w:type="gramStart"/>
            <w:r w:rsidRPr="006D738B">
              <w:rPr>
                <w:sz w:val="20"/>
                <w:szCs w:val="20"/>
              </w:rPr>
              <w:t>make adjustments</w:t>
            </w:r>
            <w:proofErr w:type="gramEnd"/>
            <w:r w:rsidRPr="006D738B">
              <w:rPr>
                <w:sz w:val="20"/>
                <w:szCs w:val="20"/>
              </w:rPr>
              <w:t xml:space="preserve"> as needed. This systematic approach help</w:t>
            </w:r>
            <w:r w:rsidR="00BE2F2A">
              <w:rPr>
                <w:sz w:val="20"/>
                <w:szCs w:val="20"/>
              </w:rPr>
              <w:t xml:space="preserve">ed </w:t>
            </w:r>
            <w:r w:rsidRPr="006D738B">
              <w:rPr>
                <w:sz w:val="20"/>
                <w:szCs w:val="20"/>
              </w:rPr>
              <w:t>us ensure that our efforts are yielding positive results and contributing to the overall development of our tamariki.</w:t>
            </w:r>
          </w:p>
          <w:p w14:paraId="1CD8047C" w14:textId="76E8965B" w:rsidR="006D738B" w:rsidRPr="00C56A63" w:rsidRDefault="006D738B" w:rsidP="00C56A63">
            <w:pPr>
              <w:pStyle w:val="ListParagraph"/>
              <w:numPr>
                <w:ilvl w:val="0"/>
                <w:numId w:val="20"/>
              </w:numPr>
              <w:rPr>
                <w:sz w:val="20"/>
                <w:szCs w:val="20"/>
              </w:rPr>
            </w:pPr>
            <w:r w:rsidRPr="006D738B">
              <w:rPr>
                <w:sz w:val="20"/>
                <w:szCs w:val="20"/>
              </w:rPr>
              <w:t>We committed to transparency and will share our review findings and subsequent evaluations with our governance committee and the wider community. Regular reporting will ensure that all stakeholders are informed about our progress and can provide input to further refine our strategies. By</w:t>
            </w:r>
            <w:r w:rsidR="001666A9">
              <w:rPr>
                <w:sz w:val="20"/>
                <w:szCs w:val="20"/>
              </w:rPr>
              <w:t xml:space="preserve"> continually</w:t>
            </w:r>
            <w:r w:rsidRPr="006D738B">
              <w:rPr>
                <w:sz w:val="20"/>
                <w:szCs w:val="20"/>
              </w:rPr>
              <w:t xml:space="preserve"> maintaining open lines of communication, we will foster a collaborative environment where continuous improvement is supported and celebrated.</w:t>
            </w:r>
          </w:p>
          <w:p w14:paraId="7B0A278B" w14:textId="77777777" w:rsidR="0089030F" w:rsidRPr="0089030F" w:rsidRDefault="0089030F" w:rsidP="0089030F">
            <w:pPr>
              <w:ind w:left="360"/>
              <w:rPr>
                <w:b/>
                <w:bCs/>
                <w:sz w:val="20"/>
                <w:szCs w:val="20"/>
              </w:rPr>
            </w:pPr>
          </w:p>
          <w:p w14:paraId="2CCA5D81" w14:textId="77777777" w:rsidR="0089030F" w:rsidRPr="0089030F" w:rsidRDefault="0089030F" w:rsidP="0089030F">
            <w:pPr>
              <w:ind w:left="360"/>
              <w:rPr>
                <w:b/>
                <w:bCs/>
                <w:sz w:val="20"/>
                <w:szCs w:val="20"/>
              </w:rPr>
            </w:pPr>
          </w:p>
          <w:p w14:paraId="6ED03479" w14:textId="1B2B713A" w:rsidR="000F3E91" w:rsidRPr="000F3E91" w:rsidRDefault="000F3E91" w:rsidP="000F3E91">
            <w:pPr>
              <w:ind w:left="29"/>
              <w:rPr>
                <w:sz w:val="20"/>
                <w:szCs w:val="20"/>
              </w:rPr>
            </w:pPr>
            <w:r w:rsidRPr="000F3E91">
              <w:rPr>
                <w:sz w:val="20"/>
                <w:szCs w:val="20"/>
              </w:rPr>
              <w:t xml:space="preserve">Over the past decade, Country </w:t>
            </w:r>
            <w:proofErr w:type="spellStart"/>
            <w:r w:rsidRPr="000F3E91">
              <w:rPr>
                <w:sz w:val="20"/>
                <w:szCs w:val="20"/>
              </w:rPr>
              <w:t>Kidz</w:t>
            </w:r>
            <w:proofErr w:type="spellEnd"/>
            <w:r w:rsidRPr="000F3E91">
              <w:rPr>
                <w:sz w:val="20"/>
                <w:szCs w:val="20"/>
              </w:rPr>
              <w:t xml:space="preserve"> has navigated the complexities of resourcing a charity early childhood education </w:t>
            </w:r>
            <w:proofErr w:type="spellStart"/>
            <w:r w:rsidRPr="000F3E91">
              <w:rPr>
                <w:sz w:val="20"/>
                <w:szCs w:val="20"/>
              </w:rPr>
              <w:t>center</w:t>
            </w:r>
            <w:proofErr w:type="spellEnd"/>
            <w:r w:rsidRPr="000F3E91">
              <w:rPr>
                <w:sz w:val="20"/>
                <w:szCs w:val="20"/>
              </w:rPr>
              <w:t>. Our approach has often been reactive and ad hoc, resulting in a mix of purchased, gifted, donated, and granted resources</w:t>
            </w:r>
            <w:r w:rsidR="00A51271">
              <w:rPr>
                <w:sz w:val="20"/>
                <w:szCs w:val="20"/>
              </w:rPr>
              <w:t xml:space="preserve">, limited attention to personnel, inadequate maintenance, and </w:t>
            </w:r>
            <w:r w:rsidR="008B4D01">
              <w:rPr>
                <w:sz w:val="20"/>
                <w:szCs w:val="20"/>
              </w:rPr>
              <w:t xml:space="preserve">a </w:t>
            </w:r>
            <w:r w:rsidR="00A51271">
              <w:rPr>
                <w:sz w:val="20"/>
                <w:szCs w:val="20"/>
              </w:rPr>
              <w:t xml:space="preserve">poorly </w:t>
            </w:r>
            <w:r w:rsidR="008B4D01">
              <w:rPr>
                <w:sz w:val="20"/>
                <w:szCs w:val="20"/>
              </w:rPr>
              <w:t>executed strategic vision</w:t>
            </w:r>
            <w:r w:rsidRPr="000F3E91">
              <w:rPr>
                <w:sz w:val="20"/>
                <w:szCs w:val="20"/>
              </w:rPr>
              <w:t xml:space="preserve">. This review enabled us to critically evaluate our resources, identifying which are effective and which are deficient. Through this process, we have taken significant steps toward aligning our resources with our vision and values, thereby enhancing the learning and development </w:t>
            </w:r>
            <w:r w:rsidR="008B4D01">
              <w:rPr>
                <w:sz w:val="20"/>
                <w:szCs w:val="20"/>
              </w:rPr>
              <w:t>progression</w:t>
            </w:r>
            <w:r w:rsidRPr="000F3E91">
              <w:rPr>
                <w:sz w:val="20"/>
                <w:szCs w:val="20"/>
              </w:rPr>
              <w:t xml:space="preserve"> for our tamariki.</w:t>
            </w:r>
          </w:p>
          <w:p w14:paraId="447A009D" w14:textId="77777777" w:rsidR="000F3E91" w:rsidRPr="000F3E91" w:rsidRDefault="000F3E91" w:rsidP="000F3E91">
            <w:pPr>
              <w:ind w:left="29"/>
              <w:rPr>
                <w:sz w:val="20"/>
                <w:szCs w:val="20"/>
              </w:rPr>
            </w:pPr>
          </w:p>
          <w:p w14:paraId="7B619D49" w14:textId="40D9190C" w:rsidR="000F3E91" w:rsidRPr="000F3E91" w:rsidRDefault="000F3E91" w:rsidP="00E835C0">
            <w:pPr>
              <w:ind w:left="29"/>
              <w:rPr>
                <w:sz w:val="20"/>
                <w:szCs w:val="20"/>
              </w:rPr>
            </w:pPr>
            <w:r w:rsidRPr="000F3E91">
              <w:rPr>
                <w:sz w:val="20"/>
                <w:szCs w:val="20"/>
              </w:rPr>
              <w:t>By addressing the previously fragmented approach to resourcing, we have created a more cohesive and provocative learning environment that better supports the ongoing learning journeys of our tamariki. This alignment has not only improved the quality of education and care we provide but has also strengthened our connection wit</w:t>
            </w:r>
            <w:r w:rsidR="002163CE">
              <w:rPr>
                <w:sz w:val="20"/>
                <w:szCs w:val="20"/>
              </w:rPr>
              <w:t>h tamariki,</w:t>
            </w:r>
            <w:r w:rsidR="001A666C">
              <w:rPr>
                <w:sz w:val="20"/>
                <w:szCs w:val="20"/>
              </w:rPr>
              <w:t xml:space="preserve"> wh</w:t>
            </w:r>
            <w:r w:rsidR="001A666C">
              <w:rPr>
                <w:rFonts w:cstheme="minorHAnsi"/>
                <w:sz w:val="20"/>
                <w:szCs w:val="20"/>
              </w:rPr>
              <w:t>ā</w:t>
            </w:r>
            <w:r w:rsidR="001A666C">
              <w:rPr>
                <w:sz w:val="20"/>
                <w:szCs w:val="20"/>
              </w:rPr>
              <w:t>nau,</w:t>
            </w:r>
            <w:r w:rsidR="002163CE">
              <w:rPr>
                <w:sz w:val="20"/>
                <w:szCs w:val="20"/>
              </w:rPr>
              <w:t xml:space="preserve"> each other, </w:t>
            </w:r>
            <w:r w:rsidR="001A666C">
              <w:rPr>
                <w:sz w:val="20"/>
                <w:szCs w:val="20"/>
              </w:rPr>
              <w:t>governance, our wider learning community, and</w:t>
            </w:r>
            <w:r w:rsidRPr="000F3E91">
              <w:rPr>
                <w:sz w:val="20"/>
                <w:szCs w:val="20"/>
              </w:rPr>
              <w:t xml:space="preserve"> the Early Childhood Education (ECE) community</w:t>
            </w:r>
            <w:r w:rsidR="001A666C">
              <w:rPr>
                <w:sz w:val="20"/>
                <w:szCs w:val="20"/>
              </w:rPr>
              <w:t xml:space="preserve"> in general</w:t>
            </w:r>
            <w:r w:rsidRPr="000F3E91">
              <w:rPr>
                <w:sz w:val="20"/>
                <w:szCs w:val="20"/>
              </w:rPr>
              <w:t>. While we recogni</w:t>
            </w:r>
            <w:r w:rsidR="00E835C0">
              <w:rPr>
                <w:sz w:val="20"/>
                <w:szCs w:val="20"/>
              </w:rPr>
              <w:t>s</w:t>
            </w:r>
            <w:r w:rsidRPr="000F3E91">
              <w:rPr>
                <w:sz w:val="20"/>
                <w:szCs w:val="20"/>
              </w:rPr>
              <w:t>e there is always room for improvement, the progress we have achieved</w:t>
            </w:r>
            <w:r w:rsidR="00E835C0">
              <w:rPr>
                <w:sz w:val="20"/>
                <w:szCs w:val="20"/>
              </w:rPr>
              <w:t>,</w:t>
            </w:r>
            <w:r w:rsidRPr="000F3E91">
              <w:rPr>
                <w:sz w:val="20"/>
                <w:szCs w:val="20"/>
              </w:rPr>
              <w:t xml:space="preserve"> thus far</w:t>
            </w:r>
            <w:r w:rsidR="00E835C0">
              <w:rPr>
                <w:sz w:val="20"/>
                <w:szCs w:val="20"/>
              </w:rPr>
              <w:t>,</w:t>
            </w:r>
            <w:r w:rsidRPr="000F3E91">
              <w:rPr>
                <w:sz w:val="20"/>
                <w:szCs w:val="20"/>
              </w:rPr>
              <w:t xml:space="preserve"> provides a solid foundation for continued growth and development. We remain dedicated to advocating for Country </w:t>
            </w:r>
            <w:proofErr w:type="spellStart"/>
            <w:r w:rsidRPr="000F3E91">
              <w:rPr>
                <w:sz w:val="20"/>
                <w:szCs w:val="20"/>
              </w:rPr>
              <w:t>Kidz</w:t>
            </w:r>
            <w:proofErr w:type="spellEnd"/>
            <w:r w:rsidRPr="000F3E91">
              <w:rPr>
                <w:sz w:val="20"/>
                <w:szCs w:val="20"/>
              </w:rPr>
              <w:t xml:space="preserve"> and ensuring that our tamariki receive the highest quality education and care. </w:t>
            </w:r>
          </w:p>
          <w:p w14:paraId="6ADBE411" w14:textId="77777777" w:rsidR="000F3E91" w:rsidRPr="000F3E91" w:rsidRDefault="000F3E91" w:rsidP="000F3E91">
            <w:pPr>
              <w:ind w:left="29"/>
              <w:rPr>
                <w:sz w:val="20"/>
                <w:szCs w:val="20"/>
              </w:rPr>
            </w:pPr>
          </w:p>
          <w:p w14:paraId="10C94568" w14:textId="77777777" w:rsidR="000F3E91" w:rsidRPr="000F3E91" w:rsidRDefault="000F3E91" w:rsidP="000F3E91">
            <w:pPr>
              <w:ind w:left="29"/>
              <w:rPr>
                <w:sz w:val="20"/>
                <w:szCs w:val="20"/>
              </w:rPr>
            </w:pPr>
            <w:r w:rsidRPr="000F3E91">
              <w:rPr>
                <w:sz w:val="20"/>
                <w:szCs w:val="20"/>
              </w:rPr>
              <w:t xml:space="preserve">We couldn’t be prouder of the outcomes and progression we have made as an early childhood provider. Driven to do better has allowed us to journey further when delivering quality and meaningful learning and development opportunities for our tamariki. </w:t>
            </w:r>
          </w:p>
          <w:p w14:paraId="1478698C" w14:textId="77777777" w:rsidR="000F3E91" w:rsidRPr="000F3E91" w:rsidRDefault="000F3E91" w:rsidP="000F3E91">
            <w:pPr>
              <w:ind w:left="29"/>
              <w:rPr>
                <w:sz w:val="20"/>
                <w:szCs w:val="20"/>
              </w:rPr>
            </w:pPr>
          </w:p>
          <w:p w14:paraId="06099857" w14:textId="77777777" w:rsidR="00387E04" w:rsidRDefault="000F3E91" w:rsidP="004827D3">
            <w:pPr>
              <w:jc w:val="center"/>
              <w:rPr>
                <w:i/>
                <w:iCs/>
                <w:sz w:val="20"/>
                <w:szCs w:val="20"/>
              </w:rPr>
            </w:pPr>
            <w:r w:rsidRPr="004827D3">
              <w:rPr>
                <w:i/>
                <w:iCs/>
                <w:sz w:val="20"/>
                <w:szCs w:val="20"/>
              </w:rPr>
              <w:t xml:space="preserve">E </w:t>
            </w:r>
            <w:proofErr w:type="spellStart"/>
            <w:r w:rsidRPr="004827D3">
              <w:rPr>
                <w:i/>
                <w:iCs/>
                <w:sz w:val="20"/>
                <w:szCs w:val="20"/>
              </w:rPr>
              <w:t>mau</w:t>
            </w:r>
            <w:proofErr w:type="spellEnd"/>
            <w:r w:rsidRPr="004827D3">
              <w:rPr>
                <w:i/>
                <w:iCs/>
                <w:sz w:val="20"/>
                <w:szCs w:val="20"/>
              </w:rPr>
              <w:t xml:space="preserve"> ō </w:t>
            </w:r>
            <w:proofErr w:type="spellStart"/>
            <w:r w:rsidRPr="004827D3">
              <w:rPr>
                <w:i/>
                <w:iCs/>
                <w:sz w:val="20"/>
                <w:szCs w:val="20"/>
              </w:rPr>
              <w:t>ringa</w:t>
            </w:r>
            <w:proofErr w:type="spellEnd"/>
            <w:r w:rsidRPr="004827D3">
              <w:rPr>
                <w:i/>
                <w:iCs/>
                <w:sz w:val="20"/>
                <w:szCs w:val="20"/>
              </w:rPr>
              <w:t xml:space="preserve"> ki </w:t>
            </w:r>
            <w:proofErr w:type="spellStart"/>
            <w:r w:rsidRPr="004827D3">
              <w:rPr>
                <w:i/>
                <w:iCs/>
                <w:sz w:val="20"/>
                <w:szCs w:val="20"/>
              </w:rPr>
              <w:t>ngā</w:t>
            </w:r>
            <w:proofErr w:type="spellEnd"/>
            <w:r w:rsidRPr="004827D3">
              <w:rPr>
                <w:i/>
                <w:iCs/>
                <w:sz w:val="20"/>
                <w:szCs w:val="20"/>
              </w:rPr>
              <w:t xml:space="preserve"> </w:t>
            </w:r>
            <w:proofErr w:type="spellStart"/>
            <w:r w:rsidRPr="004827D3">
              <w:rPr>
                <w:i/>
                <w:iCs/>
                <w:sz w:val="20"/>
                <w:szCs w:val="20"/>
              </w:rPr>
              <w:t>akaaka</w:t>
            </w:r>
            <w:proofErr w:type="spellEnd"/>
            <w:r w:rsidRPr="004827D3">
              <w:rPr>
                <w:i/>
                <w:iCs/>
                <w:sz w:val="20"/>
                <w:szCs w:val="20"/>
              </w:rPr>
              <w:t xml:space="preserve"> a </w:t>
            </w:r>
            <w:proofErr w:type="spellStart"/>
            <w:r w:rsidRPr="004827D3">
              <w:rPr>
                <w:i/>
                <w:iCs/>
                <w:sz w:val="20"/>
                <w:szCs w:val="20"/>
              </w:rPr>
              <w:t>Tāwhaki</w:t>
            </w:r>
            <w:proofErr w:type="spellEnd"/>
            <w:r w:rsidRPr="004827D3">
              <w:rPr>
                <w:i/>
                <w:iCs/>
                <w:sz w:val="20"/>
                <w:szCs w:val="20"/>
              </w:rPr>
              <w:t xml:space="preserve"> kia </w:t>
            </w:r>
            <w:proofErr w:type="spellStart"/>
            <w:r w:rsidRPr="004827D3">
              <w:rPr>
                <w:i/>
                <w:iCs/>
                <w:sz w:val="20"/>
                <w:szCs w:val="20"/>
              </w:rPr>
              <w:t>tārewa</w:t>
            </w:r>
            <w:proofErr w:type="spellEnd"/>
            <w:r w:rsidRPr="004827D3">
              <w:rPr>
                <w:i/>
                <w:iCs/>
                <w:sz w:val="20"/>
                <w:szCs w:val="20"/>
              </w:rPr>
              <w:t xml:space="preserve"> </w:t>
            </w:r>
            <w:proofErr w:type="spellStart"/>
            <w:r w:rsidRPr="004827D3">
              <w:rPr>
                <w:i/>
                <w:iCs/>
                <w:sz w:val="20"/>
                <w:szCs w:val="20"/>
              </w:rPr>
              <w:t>tū</w:t>
            </w:r>
            <w:proofErr w:type="spellEnd"/>
            <w:r w:rsidRPr="004827D3">
              <w:rPr>
                <w:i/>
                <w:iCs/>
                <w:sz w:val="20"/>
                <w:szCs w:val="20"/>
              </w:rPr>
              <w:t xml:space="preserve"> ki </w:t>
            </w:r>
            <w:proofErr w:type="spellStart"/>
            <w:r w:rsidRPr="004827D3">
              <w:rPr>
                <w:i/>
                <w:iCs/>
                <w:sz w:val="20"/>
                <w:szCs w:val="20"/>
              </w:rPr>
              <w:t>te</w:t>
            </w:r>
            <w:proofErr w:type="spellEnd"/>
            <w:r w:rsidRPr="004827D3">
              <w:rPr>
                <w:i/>
                <w:iCs/>
                <w:sz w:val="20"/>
                <w:szCs w:val="20"/>
              </w:rPr>
              <w:t xml:space="preserve"> </w:t>
            </w:r>
            <w:proofErr w:type="spellStart"/>
            <w:r w:rsidRPr="004827D3">
              <w:rPr>
                <w:i/>
                <w:iCs/>
                <w:sz w:val="20"/>
                <w:szCs w:val="20"/>
              </w:rPr>
              <w:t>rangi</w:t>
            </w:r>
            <w:proofErr w:type="spellEnd"/>
            <w:r w:rsidRPr="004827D3">
              <w:rPr>
                <w:i/>
                <w:iCs/>
                <w:sz w:val="20"/>
                <w:szCs w:val="20"/>
              </w:rPr>
              <w:t xml:space="preserve"> </w:t>
            </w:r>
          </w:p>
          <w:p w14:paraId="7FD91C91" w14:textId="77777777" w:rsidR="004A019E" w:rsidRDefault="000F3E91" w:rsidP="004827D3">
            <w:pPr>
              <w:jc w:val="center"/>
              <w:rPr>
                <w:i/>
                <w:iCs/>
                <w:sz w:val="20"/>
                <w:szCs w:val="20"/>
              </w:rPr>
            </w:pPr>
            <w:r w:rsidRPr="004827D3">
              <w:rPr>
                <w:i/>
                <w:iCs/>
                <w:sz w:val="20"/>
                <w:szCs w:val="20"/>
              </w:rPr>
              <w:t xml:space="preserve">May your hands grasp the vines of </w:t>
            </w:r>
            <w:proofErr w:type="spellStart"/>
            <w:r w:rsidRPr="004827D3">
              <w:rPr>
                <w:i/>
                <w:iCs/>
                <w:sz w:val="20"/>
                <w:szCs w:val="20"/>
              </w:rPr>
              <w:t>Tāwhaki</w:t>
            </w:r>
            <w:proofErr w:type="spellEnd"/>
            <w:r w:rsidRPr="004827D3">
              <w:rPr>
                <w:i/>
                <w:iCs/>
                <w:sz w:val="20"/>
                <w:szCs w:val="20"/>
              </w:rPr>
              <w:t>, which lead to the sky above.</w:t>
            </w:r>
          </w:p>
          <w:p w14:paraId="2ADC1652" w14:textId="77777777" w:rsidR="00387E04" w:rsidRDefault="00387E04" w:rsidP="004827D3">
            <w:pPr>
              <w:jc w:val="center"/>
              <w:rPr>
                <w:i/>
                <w:iCs/>
                <w:sz w:val="20"/>
                <w:szCs w:val="20"/>
              </w:rPr>
            </w:pPr>
          </w:p>
          <w:p w14:paraId="3C534700" w14:textId="1F68797E" w:rsidR="00387E04" w:rsidRPr="004827D3" w:rsidRDefault="00387E04" w:rsidP="004827D3">
            <w:pPr>
              <w:jc w:val="center"/>
              <w:rPr>
                <w:i/>
                <w:iCs/>
                <w:sz w:val="20"/>
                <w:szCs w:val="20"/>
              </w:rPr>
            </w:pPr>
          </w:p>
        </w:tc>
      </w:tr>
    </w:tbl>
    <w:p w14:paraId="2E85810E" w14:textId="52B4D219" w:rsidR="00AE1111" w:rsidRDefault="00AE1111">
      <w:pPr>
        <w:rPr>
          <w:sz w:val="24"/>
          <w:szCs w:val="24"/>
        </w:rPr>
      </w:pPr>
    </w:p>
    <w:p w14:paraId="7DECE504" w14:textId="77777777" w:rsidR="00AE1111" w:rsidRPr="00AE1111" w:rsidRDefault="00AE1111">
      <w:pPr>
        <w:rPr>
          <w:sz w:val="24"/>
          <w:szCs w:val="24"/>
        </w:rPr>
      </w:pPr>
    </w:p>
    <w:sectPr w:rsidR="00AE1111" w:rsidRPr="00AE1111" w:rsidSect="00F97C5B">
      <w:headerReference w:type="default" r:id="rId7"/>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28A7A" w14:textId="77777777" w:rsidR="00F60404" w:rsidRDefault="00F60404" w:rsidP="0004682D">
      <w:pPr>
        <w:spacing w:after="0" w:line="240" w:lineRule="auto"/>
      </w:pPr>
      <w:r>
        <w:separator/>
      </w:r>
    </w:p>
  </w:endnote>
  <w:endnote w:type="continuationSeparator" w:id="0">
    <w:p w14:paraId="6ECC8776" w14:textId="77777777" w:rsidR="00F60404" w:rsidRDefault="00F60404" w:rsidP="0004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C5099" w14:textId="77777777" w:rsidR="00F60404" w:rsidRDefault="00F60404" w:rsidP="0004682D">
      <w:pPr>
        <w:spacing w:after="0" w:line="240" w:lineRule="auto"/>
      </w:pPr>
      <w:r>
        <w:separator/>
      </w:r>
    </w:p>
  </w:footnote>
  <w:footnote w:type="continuationSeparator" w:id="0">
    <w:p w14:paraId="4FA7CA01" w14:textId="77777777" w:rsidR="00F60404" w:rsidRDefault="00F60404" w:rsidP="00046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BC74" w14:textId="73E90CB0" w:rsidR="0004682D" w:rsidRDefault="0004682D">
    <w:pPr>
      <w:pStyle w:val="Header"/>
      <w:jc w:val="right"/>
      <w:rPr>
        <w:color w:val="8496B0" w:themeColor="text2" w:themeTint="99"/>
        <w:sz w:val="24"/>
        <w:szCs w:val="24"/>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0EAA5D71" wp14:editId="066C2E95">
          <wp:simplePos x="0" y="0"/>
          <wp:positionH relativeFrom="column">
            <wp:posOffset>4721121</wp:posOffset>
          </wp:positionH>
          <wp:positionV relativeFrom="paragraph">
            <wp:posOffset>-249802</wp:posOffset>
          </wp:positionV>
          <wp:extent cx="1510466" cy="760086"/>
          <wp:effectExtent l="0" t="0" r="0" b="2540"/>
          <wp:wrapNone/>
          <wp:docPr id="8" name="Picture 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466" cy="76008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DDF883B" w14:textId="77777777" w:rsidR="0004682D" w:rsidRDefault="00046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1A29"/>
    <w:multiLevelType w:val="hybridMultilevel"/>
    <w:tmpl w:val="95EE54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136C77"/>
    <w:multiLevelType w:val="hybridMultilevel"/>
    <w:tmpl w:val="9EFE1E94"/>
    <w:lvl w:ilvl="0" w:tplc="14090001">
      <w:start w:val="1"/>
      <w:numFmt w:val="bullet"/>
      <w:lvlText w:val=""/>
      <w:lvlJc w:val="left"/>
      <w:pPr>
        <w:ind w:left="761" w:hanging="360"/>
      </w:pPr>
      <w:rPr>
        <w:rFonts w:ascii="Symbol" w:hAnsi="Symbol" w:hint="default"/>
      </w:rPr>
    </w:lvl>
    <w:lvl w:ilvl="1" w:tplc="14090003" w:tentative="1">
      <w:start w:val="1"/>
      <w:numFmt w:val="bullet"/>
      <w:lvlText w:val="o"/>
      <w:lvlJc w:val="left"/>
      <w:pPr>
        <w:ind w:left="1481" w:hanging="360"/>
      </w:pPr>
      <w:rPr>
        <w:rFonts w:ascii="Courier New" w:hAnsi="Courier New" w:cs="Courier New" w:hint="default"/>
      </w:rPr>
    </w:lvl>
    <w:lvl w:ilvl="2" w:tplc="14090005" w:tentative="1">
      <w:start w:val="1"/>
      <w:numFmt w:val="bullet"/>
      <w:lvlText w:val=""/>
      <w:lvlJc w:val="left"/>
      <w:pPr>
        <w:ind w:left="2201" w:hanging="360"/>
      </w:pPr>
      <w:rPr>
        <w:rFonts w:ascii="Wingdings" w:hAnsi="Wingdings" w:hint="default"/>
      </w:rPr>
    </w:lvl>
    <w:lvl w:ilvl="3" w:tplc="14090001" w:tentative="1">
      <w:start w:val="1"/>
      <w:numFmt w:val="bullet"/>
      <w:lvlText w:val=""/>
      <w:lvlJc w:val="left"/>
      <w:pPr>
        <w:ind w:left="2921" w:hanging="360"/>
      </w:pPr>
      <w:rPr>
        <w:rFonts w:ascii="Symbol" w:hAnsi="Symbol" w:hint="default"/>
      </w:rPr>
    </w:lvl>
    <w:lvl w:ilvl="4" w:tplc="14090003" w:tentative="1">
      <w:start w:val="1"/>
      <w:numFmt w:val="bullet"/>
      <w:lvlText w:val="o"/>
      <w:lvlJc w:val="left"/>
      <w:pPr>
        <w:ind w:left="3641" w:hanging="360"/>
      </w:pPr>
      <w:rPr>
        <w:rFonts w:ascii="Courier New" w:hAnsi="Courier New" w:cs="Courier New" w:hint="default"/>
      </w:rPr>
    </w:lvl>
    <w:lvl w:ilvl="5" w:tplc="14090005" w:tentative="1">
      <w:start w:val="1"/>
      <w:numFmt w:val="bullet"/>
      <w:lvlText w:val=""/>
      <w:lvlJc w:val="left"/>
      <w:pPr>
        <w:ind w:left="4361" w:hanging="360"/>
      </w:pPr>
      <w:rPr>
        <w:rFonts w:ascii="Wingdings" w:hAnsi="Wingdings" w:hint="default"/>
      </w:rPr>
    </w:lvl>
    <w:lvl w:ilvl="6" w:tplc="14090001" w:tentative="1">
      <w:start w:val="1"/>
      <w:numFmt w:val="bullet"/>
      <w:lvlText w:val=""/>
      <w:lvlJc w:val="left"/>
      <w:pPr>
        <w:ind w:left="5081" w:hanging="360"/>
      </w:pPr>
      <w:rPr>
        <w:rFonts w:ascii="Symbol" w:hAnsi="Symbol" w:hint="default"/>
      </w:rPr>
    </w:lvl>
    <w:lvl w:ilvl="7" w:tplc="14090003" w:tentative="1">
      <w:start w:val="1"/>
      <w:numFmt w:val="bullet"/>
      <w:lvlText w:val="o"/>
      <w:lvlJc w:val="left"/>
      <w:pPr>
        <w:ind w:left="5801" w:hanging="360"/>
      </w:pPr>
      <w:rPr>
        <w:rFonts w:ascii="Courier New" w:hAnsi="Courier New" w:cs="Courier New" w:hint="default"/>
      </w:rPr>
    </w:lvl>
    <w:lvl w:ilvl="8" w:tplc="14090005" w:tentative="1">
      <w:start w:val="1"/>
      <w:numFmt w:val="bullet"/>
      <w:lvlText w:val=""/>
      <w:lvlJc w:val="left"/>
      <w:pPr>
        <w:ind w:left="6521" w:hanging="360"/>
      </w:pPr>
      <w:rPr>
        <w:rFonts w:ascii="Wingdings" w:hAnsi="Wingdings" w:hint="default"/>
      </w:rPr>
    </w:lvl>
  </w:abstractNum>
  <w:abstractNum w:abstractNumId="2" w15:restartNumberingAfterBreak="0">
    <w:nsid w:val="116B5E38"/>
    <w:multiLevelType w:val="hybridMultilevel"/>
    <w:tmpl w:val="827C39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803FAC"/>
    <w:multiLevelType w:val="hybridMultilevel"/>
    <w:tmpl w:val="DC648A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316F0B"/>
    <w:multiLevelType w:val="hybridMultilevel"/>
    <w:tmpl w:val="A0742D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F570116"/>
    <w:multiLevelType w:val="hybridMultilevel"/>
    <w:tmpl w:val="C4E066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CC08E2"/>
    <w:multiLevelType w:val="multilevel"/>
    <w:tmpl w:val="06B2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605BC9"/>
    <w:multiLevelType w:val="hybridMultilevel"/>
    <w:tmpl w:val="0D1678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C5D7E34"/>
    <w:multiLevelType w:val="hybridMultilevel"/>
    <w:tmpl w:val="E92831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EE46403"/>
    <w:multiLevelType w:val="hybridMultilevel"/>
    <w:tmpl w:val="2E4458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FDA5467"/>
    <w:multiLevelType w:val="hybridMultilevel"/>
    <w:tmpl w:val="9034A4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D55787F"/>
    <w:multiLevelType w:val="hybridMultilevel"/>
    <w:tmpl w:val="DCECD2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03B21C0"/>
    <w:multiLevelType w:val="hybridMultilevel"/>
    <w:tmpl w:val="D8A495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1E74602"/>
    <w:multiLevelType w:val="hybridMultilevel"/>
    <w:tmpl w:val="FF3650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BF2609"/>
    <w:multiLevelType w:val="hybridMultilevel"/>
    <w:tmpl w:val="011CDA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411620D"/>
    <w:multiLevelType w:val="hybridMultilevel"/>
    <w:tmpl w:val="4118C3E4"/>
    <w:lvl w:ilvl="0" w:tplc="14090001">
      <w:start w:val="1"/>
      <w:numFmt w:val="bullet"/>
      <w:lvlText w:val=""/>
      <w:lvlJc w:val="left"/>
      <w:pPr>
        <w:ind w:left="495" w:hanging="360"/>
      </w:pPr>
      <w:rPr>
        <w:rFonts w:ascii="Symbol" w:hAnsi="Symbol" w:hint="default"/>
      </w:rPr>
    </w:lvl>
    <w:lvl w:ilvl="1" w:tplc="FFFFFFFF" w:tentative="1">
      <w:start w:val="1"/>
      <w:numFmt w:val="bullet"/>
      <w:lvlText w:val="o"/>
      <w:lvlJc w:val="left"/>
      <w:pPr>
        <w:ind w:left="1215" w:hanging="360"/>
      </w:pPr>
      <w:rPr>
        <w:rFonts w:ascii="Courier New" w:hAnsi="Courier New" w:cs="Courier New" w:hint="default"/>
      </w:rPr>
    </w:lvl>
    <w:lvl w:ilvl="2" w:tplc="FFFFFFFF" w:tentative="1">
      <w:start w:val="1"/>
      <w:numFmt w:val="bullet"/>
      <w:lvlText w:val=""/>
      <w:lvlJc w:val="left"/>
      <w:pPr>
        <w:ind w:left="1935" w:hanging="360"/>
      </w:pPr>
      <w:rPr>
        <w:rFonts w:ascii="Wingdings" w:hAnsi="Wingdings" w:hint="default"/>
      </w:rPr>
    </w:lvl>
    <w:lvl w:ilvl="3" w:tplc="FFFFFFFF" w:tentative="1">
      <w:start w:val="1"/>
      <w:numFmt w:val="bullet"/>
      <w:lvlText w:val=""/>
      <w:lvlJc w:val="left"/>
      <w:pPr>
        <w:ind w:left="2655" w:hanging="360"/>
      </w:pPr>
      <w:rPr>
        <w:rFonts w:ascii="Symbol" w:hAnsi="Symbol" w:hint="default"/>
      </w:rPr>
    </w:lvl>
    <w:lvl w:ilvl="4" w:tplc="FFFFFFFF" w:tentative="1">
      <w:start w:val="1"/>
      <w:numFmt w:val="bullet"/>
      <w:lvlText w:val="o"/>
      <w:lvlJc w:val="left"/>
      <w:pPr>
        <w:ind w:left="3375" w:hanging="360"/>
      </w:pPr>
      <w:rPr>
        <w:rFonts w:ascii="Courier New" w:hAnsi="Courier New" w:cs="Courier New" w:hint="default"/>
      </w:rPr>
    </w:lvl>
    <w:lvl w:ilvl="5" w:tplc="FFFFFFFF" w:tentative="1">
      <w:start w:val="1"/>
      <w:numFmt w:val="bullet"/>
      <w:lvlText w:val=""/>
      <w:lvlJc w:val="left"/>
      <w:pPr>
        <w:ind w:left="4095" w:hanging="360"/>
      </w:pPr>
      <w:rPr>
        <w:rFonts w:ascii="Wingdings" w:hAnsi="Wingdings" w:hint="default"/>
      </w:rPr>
    </w:lvl>
    <w:lvl w:ilvl="6" w:tplc="FFFFFFFF" w:tentative="1">
      <w:start w:val="1"/>
      <w:numFmt w:val="bullet"/>
      <w:lvlText w:val=""/>
      <w:lvlJc w:val="left"/>
      <w:pPr>
        <w:ind w:left="4815" w:hanging="360"/>
      </w:pPr>
      <w:rPr>
        <w:rFonts w:ascii="Symbol" w:hAnsi="Symbol" w:hint="default"/>
      </w:rPr>
    </w:lvl>
    <w:lvl w:ilvl="7" w:tplc="FFFFFFFF" w:tentative="1">
      <w:start w:val="1"/>
      <w:numFmt w:val="bullet"/>
      <w:lvlText w:val="o"/>
      <w:lvlJc w:val="left"/>
      <w:pPr>
        <w:ind w:left="5535" w:hanging="360"/>
      </w:pPr>
      <w:rPr>
        <w:rFonts w:ascii="Courier New" w:hAnsi="Courier New" w:cs="Courier New" w:hint="default"/>
      </w:rPr>
    </w:lvl>
    <w:lvl w:ilvl="8" w:tplc="FFFFFFFF" w:tentative="1">
      <w:start w:val="1"/>
      <w:numFmt w:val="bullet"/>
      <w:lvlText w:val=""/>
      <w:lvlJc w:val="left"/>
      <w:pPr>
        <w:ind w:left="6255" w:hanging="360"/>
      </w:pPr>
      <w:rPr>
        <w:rFonts w:ascii="Wingdings" w:hAnsi="Wingdings" w:hint="default"/>
      </w:rPr>
    </w:lvl>
  </w:abstractNum>
  <w:abstractNum w:abstractNumId="16" w15:restartNumberingAfterBreak="0">
    <w:nsid w:val="66EE79E1"/>
    <w:multiLevelType w:val="hybridMultilevel"/>
    <w:tmpl w:val="E7D22B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1E528C8"/>
    <w:multiLevelType w:val="hybridMultilevel"/>
    <w:tmpl w:val="DE5AD6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6E203F5"/>
    <w:multiLevelType w:val="hybridMultilevel"/>
    <w:tmpl w:val="1CA2D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CCB42CE"/>
    <w:multiLevelType w:val="hybridMultilevel"/>
    <w:tmpl w:val="A7CA73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59793054">
    <w:abstractNumId w:val="7"/>
  </w:num>
  <w:num w:numId="2" w16cid:durableId="20710499">
    <w:abstractNumId w:val="0"/>
  </w:num>
  <w:num w:numId="3" w16cid:durableId="936131631">
    <w:abstractNumId w:val="1"/>
  </w:num>
  <w:num w:numId="4" w16cid:durableId="696738232">
    <w:abstractNumId w:val="3"/>
  </w:num>
  <w:num w:numId="5" w16cid:durableId="1801919072">
    <w:abstractNumId w:val="12"/>
  </w:num>
  <w:num w:numId="6" w16cid:durableId="1753507000">
    <w:abstractNumId w:val="8"/>
  </w:num>
  <w:num w:numId="7" w16cid:durableId="1860701516">
    <w:abstractNumId w:val="19"/>
  </w:num>
  <w:num w:numId="8" w16cid:durableId="403531201">
    <w:abstractNumId w:val="14"/>
  </w:num>
  <w:num w:numId="9" w16cid:durableId="1871606992">
    <w:abstractNumId w:val="17"/>
  </w:num>
  <w:num w:numId="10" w16cid:durableId="387346039">
    <w:abstractNumId w:val="4"/>
  </w:num>
  <w:num w:numId="11" w16cid:durableId="919094346">
    <w:abstractNumId w:val="2"/>
  </w:num>
  <w:num w:numId="12" w16cid:durableId="1858737237">
    <w:abstractNumId w:val="10"/>
  </w:num>
  <w:num w:numId="13" w16cid:durableId="1677462757">
    <w:abstractNumId w:val="6"/>
  </w:num>
  <w:num w:numId="14" w16cid:durableId="207835585">
    <w:abstractNumId w:val="5"/>
  </w:num>
  <w:num w:numId="15" w16cid:durableId="2000498082">
    <w:abstractNumId w:val="11"/>
  </w:num>
  <w:num w:numId="16" w16cid:durableId="1419794063">
    <w:abstractNumId w:val="18"/>
  </w:num>
  <w:num w:numId="17" w16cid:durableId="1363440464">
    <w:abstractNumId w:val="15"/>
  </w:num>
  <w:num w:numId="18" w16cid:durableId="283197269">
    <w:abstractNumId w:val="16"/>
  </w:num>
  <w:num w:numId="19" w16cid:durableId="1717386312">
    <w:abstractNumId w:val="13"/>
  </w:num>
  <w:num w:numId="20" w16cid:durableId="12797514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2D"/>
    <w:rsid w:val="00002DE1"/>
    <w:rsid w:val="00015287"/>
    <w:rsid w:val="00022709"/>
    <w:rsid w:val="00024B3C"/>
    <w:rsid w:val="00031706"/>
    <w:rsid w:val="00033294"/>
    <w:rsid w:val="000339D1"/>
    <w:rsid w:val="00034CCE"/>
    <w:rsid w:val="000359BA"/>
    <w:rsid w:val="0004682D"/>
    <w:rsid w:val="0005058F"/>
    <w:rsid w:val="0005689C"/>
    <w:rsid w:val="00057F78"/>
    <w:rsid w:val="00070482"/>
    <w:rsid w:val="0007123C"/>
    <w:rsid w:val="000805F5"/>
    <w:rsid w:val="000834B2"/>
    <w:rsid w:val="000836BE"/>
    <w:rsid w:val="00087090"/>
    <w:rsid w:val="000B0FB1"/>
    <w:rsid w:val="000B1D85"/>
    <w:rsid w:val="000B759A"/>
    <w:rsid w:val="000D6937"/>
    <w:rsid w:val="000E530F"/>
    <w:rsid w:val="000F1164"/>
    <w:rsid w:val="000F3E91"/>
    <w:rsid w:val="000F4AF9"/>
    <w:rsid w:val="000F708D"/>
    <w:rsid w:val="00107A75"/>
    <w:rsid w:val="001123E7"/>
    <w:rsid w:val="00112700"/>
    <w:rsid w:val="00116F57"/>
    <w:rsid w:val="00117D76"/>
    <w:rsid w:val="00130857"/>
    <w:rsid w:val="00136723"/>
    <w:rsid w:val="001666A9"/>
    <w:rsid w:val="00167D33"/>
    <w:rsid w:val="00170EF1"/>
    <w:rsid w:val="001761CB"/>
    <w:rsid w:val="001857AB"/>
    <w:rsid w:val="001858CE"/>
    <w:rsid w:val="00195B07"/>
    <w:rsid w:val="001A666C"/>
    <w:rsid w:val="001B0049"/>
    <w:rsid w:val="001B0833"/>
    <w:rsid w:val="001B09EF"/>
    <w:rsid w:val="001C4DCF"/>
    <w:rsid w:val="001C5708"/>
    <w:rsid w:val="001D1715"/>
    <w:rsid w:val="001E1726"/>
    <w:rsid w:val="001E2A0B"/>
    <w:rsid w:val="00203D84"/>
    <w:rsid w:val="002163CE"/>
    <w:rsid w:val="002308DD"/>
    <w:rsid w:val="00233676"/>
    <w:rsid w:val="00234445"/>
    <w:rsid w:val="00237C22"/>
    <w:rsid w:val="00247207"/>
    <w:rsid w:val="002617DF"/>
    <w:rsid w:val="002817EA"/>
    <w:rsid w:val="002C31D3"/>
    <w:rsid w:val="002D23BB"/>
    <w:rsid w:val="002E0923"/>
    <w:rsid w:val="002E6D52"/>
    <w:rsid w:val="002F0E3C"/>
    <w:rsid w:val="003027D4"/>
    <w:rsid w:val="003152A3"/>
    <w:rsid w:val="00324A9B"/>
    <w:rsid w:val="0033620E"/>
    <w:rsid w:val="0034411C"/>
    <w:rsid w:val="00344EB1"/>
    <w:rsid w:val="00347E36"/>
    <w:rsid w:val="0035409F"/>
    <w:rsid w:val="00357052"/>
    <w:rsid w:val="003615C4"/>
    <w:rsid w:val="0036606B"/>
    <w:rsid w:val="003769EB"/>
    <w:rsid w:val="00383807"/>
    <w:rsid w:val="00387E04"/>
    <w:rsid w:val="00391118"/>
    <w:rsid w:val="003A6E3C"/>
    <w:rsid w:val="003B2916"/>
    <w:rsid w:val="003C1ABC"/>
    <w:rsid w:val="003F2975"/>
    <w:rsid w:val="003F3F2D"/>
    <w:rsid w:val="003F7D13"/>
    <w:rsid w:val="00401CFE"/>
    <w:rsid w:val="00416137"/>
    <w:rsid w:val="00417A10"/>
    <w:rsid w:val="00441BF2"/>
    <w:rsid w:val="004420B5"/>
    <w:rsid w:val="00447F36"/>
    <w:rsid w:val="00453CA3"/>
    <w:rsid w:val="00462469"/>
    <w:rsid w:val="00472E78"/>
    <w:rsid w:val="00475FCD"/>
    <w:rsid w:val="004827D3"/>
    <w:rsid w:val="00485DCD"/>
    <w:rsid w:val="00496A17"/>
    <w:rsid w:val="00496F12"/>
    <w:rsid w:val="004A019E"/>
    <w:rsid w:val="004A51F5"/>
    <w:rsid w:val="004B213C"/>
    <w:rsid w:val="004B6423"/>
    <w:rsid w:val="004D393F"/>
    <w:rsid w:val="004D62CE"/>
    <w:rsid w:val="004E0585"/>
    <w:rsid w:val="00504E8A"/>
    <w:rsid w:val="005238D6"/>
    <w:rsid w:val="00524008"/>
    <w:rsid w:val="00536865"/>
    <w:rsid w:val="00541837"/>
    <w:rsid w:val="00561C4C"/>
    <w:rsid w:val="00572485"/>
    <w:rsid w:val="00592340"/>
    <w:rsid w:val="005A0EB7"/>
    <w:rsid w:val="005A2383"/>
    <w:rsid w:val="005B1870"/>
    <w:rsid w:val="005B678C"/>
    <w:rsid w:val="005B7E2C"/>
    <w:rsid w:val="005C5653"/>
    <w:rsid w:val="005D148C"/>
    <w:rsid w:val="005D24AF"/>
    <w:rsid w:val="005D488E"/>
    <w:rsid w:val="005E13D8"/>
    <w:rsid w:val="005E3C58"/>
    <w:rsid w:val="005F39E5"/>
    <w:rsid w:val="005F3EDB"/>
    <w:rsid w:val="006000B2"/>
    <w:rsid w:val="00604A14"/>
    <w:rsid w:val="00606108"/>
    <w:rsid w:val="00613C77"/>
    <w:rsid w:val="006206A9"/>
    <w:rsid w:val="0062118E"/>
    <w:rsid w:val="00641D62"/>
    <w:rsid w:val="00645BAD"/>
    <w:rsid w:val="006474EE"/>
    <w:rsid w:val="006652FF"/>
    <w:rsid w:val="00665CEE"/>
    <w:rsid w:val="0067164F"/>
    <w:rsid w:val="00681C1D"/>
    <w:rsid w:val="006A2141"/>
    <w:rsid w:val="006A5483"/>
    <w:rsid w:val="006B6DAA"/>
    <w:rsid w:val="006B7469"/>
    <w:rsid w:val="006C1776"/>
    <w:rsid w:val="006D4B10"/>
    <w:rsid w:val="006D5044"/>
    <w:rsid w:val="006D738B"/>
    <w:rsid w:val="006E5213"/>
    <w:rsid w:val="006E5EAD"/>
    <w:rsid w:val="006F2A4B"/>
    <w:rsid w:val="00705DC6"/>
    <w:rsid w:val="00723DA0"/>
    <w:rsid w:val="00727753"/>
    <w:rsid w:val="00732B3A"/>
    <w:rsid w:val="007342BE"/>
    <w:rsid w:val="0073570A"/>
    <w:rsid w:val="007467CD"/>
    <w:rsid w:val="0076427A"/>
    <w:rsid w:val="007910C0"/>
    <w:rsid w:val="00797C0C"/>
    <w:rsid w:val="007A0258"/>
    <w:rsid w:val="007A10C1"/>
    <w:rsid w:val="007A52FB"/>
    <w:rsid w:val="007B31DA"/>
    <w:rsid w:val="007B62AC"/>
    <w:rsid w:val="007B7C12"/>
    <w:rsid w:val="007C10F1"/>
    <w:rsid w:val="007C2D35"/>
    <w:rsid w:val="007E0DBA"/>
    <w:rsid w:val="007E2127"/>
    <w:rsid w:val="007F1AC4"/>
    <w:rsid w:val="007F6785"/>
    <w:rsid w:val="007F79D7"/>
    <w:rsid w:val="00806283"/>
    <w:rsid w:val="008121D8"/>
    <w:rsid w:val="00817343"/>
    <w:rsid w:val="00820A2C"/>
    <w:rsid w:val="00821FAF"/>
    <w:rsid w:val="00841112"/>
    <w:rsid w:val="0084256F"/>
    <w:rsid w:val="008625E7"/>
    <w:rsid w:val="00863DA6"/>
    <w:rsid w:val="00863DC5"/>
    <w:rsid w:val="00871A30"/>
    <w:rsid w:val="008742A0"/>
    <w:rsid w:val="0088030F"/>
    <w:rsid w:val="0089030F"/>
    <w:rsid w:val="008A2ADA"/>
    <w:rsid w:val="008B1733"/>
    <w:rsid w:val="008B4D01"/>
    <w:rsid w:val="008C6BB4"/>
    <w:rsid w:val="008D2B93"/>
    <w:rsid w:val="008F18BE"/>
    <w:rsid w:val="008F2204"/>
    <w:rsid w:val="00901A62"/>
    <w:rsid w:val="0090440D"/>
    <w:rsid w:val="009133C6"/>
    <w:rsid w:val="0091758A"/>
    <w:rsid w:val="00926C7F"/>
    <w:rsid w:val="00931E5D"/>
    <w:rsid w:val="00933C2B"/>
    <w:rsid w:val="0093619A"/>
    <w:rsid w:val="00937C05"/>
    <w:rsid w:val="00952DFD"/>
    <w:rsid w:val="00953184"/>
    <w:rsid w:val="009549F2"/>
    <w:rsid w:val="009565A3"/>
    <w:rsid w:val="00960C49"/>
    <w:rsid w:val="00962C22"/>
    <w:rsid w:val="00971AC0"/>
    <w:rsid w:val="009A0A48"/>
    <w:rsid w:val="009A42AB"/>
    <w:rsid w:val="009A4FBC"/>
    <w:rsid w:val="009B0396"/>
    <w:rsid w:val="009D188E"/>
    <w:rsid w:val="009E15A5"/>
    <w:rsid w:val="009E6C28"/>
    <w:rsid w:val="009F0FD6"/>
    <w:rsid w:val="00A04538"/>
    <w:rsid w:val="00A077DF"/>
    <w:rsid w:val="00A16528"/>
    <w:rsid w:val="00A20D8F"/>
    <w:rsid w:val="00A22408"/>
    <w:rsid w:val="00A244DF"/>
    <w:rsid w:val="00A2563C"/>
    <w:rsid w:val="00A41BA8"/>
    <w:rsid w:val="00A4463F"/>
    <w:rsid w:val="00A4547B"/>
    <w:rsid w:val="00A46E0A"/>
    <w:rsid w:val="00A47483"/>
    <w:rsid w:val="00A51271"/>
    <w:rsid w:val="00A54654"/>
    <w:rsid w:val="00A77E22"/>
    <w:rsid w:val="00A83AC0"/>
    <w:rsid w:val="00A93E6E"/>
    <w:rsid w:val="00AB11CB"/>
    <w:rsid w:val="00AC78C2"/>
    <w:rsid w:val="00AE1111"/>
    <w:rsid w:val="00B11A6B"/>
    <w:rsid w:val="00B1217F"/>
    <w:rsid w:val="00B26C66"/>
    <w:rsid w:val="00B37851"/>
    <w:rsid w:val="00B517DC"/>
    <w:rsid w:val="00B55C8D"/>
    <w:rsid w:val="00B57C43"/>
    <w:rsid w:val="00B60DEE"/>
    <w:rsid w:val="00B77779"/>
    <w:rsid w:val="00BB6D4A"/>
    <w:rsid w:val="00BD4F42"/>
    <w:rsid w:val="00BE151F"/>
    <w:rsid w:val="00BE1741"/>
    <w:rsid w:val="00BE2F2A"/>
    <w:rsid w:val="00C03F16"/>
    <w:rsid w:val="00C103DE"/>
    <w:rsid w:val="00C12395"/>
    <w:rsid w:val="00C205B6"/>
    <w:rsid w:val="00C32B45"/>
    <w:rsid w:val="00C419E0"/>
    <w:rsid w:val="00C557D0"/>
    <w:rsid w:val="00C56A63"/>
    <w:rsid w:val="00C717B7"/>
    <w:rsid w:val="00C75CDE"/>
    <w:rsid w:val="00C76765"/>
    <w:rsid w:val="00C90651"/>
    <w:rsid w:val="00CB6CAB"/>
    <w:rsid w:val="00CC42B4"/>
    <w:rsid w:val="00CC62C2"/>
    <w:rsid w:val="00CC6AAF"/>
    <w:rsid w:val="00CD2E42"/>
    <w:rsid w:val="00CE74E0"/>
    <w:rsid w:val="00D01943"/>
    <w:rsid w:val="00D11566"/>
    <w:rsid w:val="00D12A49"/>
    <w:rsid w:val="00D200B0"/>
    <w:rsid w:val="00D233D4"/>
    <w:rsid w:val="00D328AB"/>
    <w:rsid w:val="00D44DD4"/>
    <w:rsid w:val="00D507CF"/>
    <w:rsid w:val="00D53956"/>
    <w:rsid w:val="00D61BBB"/>
    <w:rsid w:val="00D64598"/>
    <w:rsid w:val="00D70B03"/>
    <w:rsid w:val="00D71A6C"/>
    <w:rsid w:val="00D72650"/>
    <w:rsid w:val="00D74E86"/>
    <w:rsid w:val="00D85679"/>
    <w:rsid w:val="00D87019"/>
    <w:rsid w:val="00D97771"/>
    <w:rsid w:val="00DA2EFE"/>
    <w:rsid w:val="00DB18D6"/>
    <w:rsid w:val="00DB7A42"/>
    <w:rsid w:val="00DD7E4A"/>
    <w:rsid w:val="00DE0AD2"/>
    <w:rsid w:val="00DE2343"/>
    <w:rsid w:val="00DE7849"/>
    <w:rsid w:val="00E02C13"/>
    <w:rsid w:val="00E05DA4"/>
    <w:rsid w:val="00E06D7E"/>
    <w:rsid w:val="00E12224"/>
    <w:rsid w:val="00E246E9"/>
    <w:rsid w:val="00E3378F"/>
    <w:rsid w:val="00E3645C"/>
    <w:rsid w:val="00E53B69"/>
    <w:rsid w:val="00E6096A"/>
    <w:rsid w:val="00E65B64"/>
    <w:rsid w:val="00E70D65"/>
    <w:rsid w:val="00E71349"/>
    <w:rsid w:val="00E758F1"/>
    <w:rsid w:val="00E835C0"/>
    <w:rsid w:val="00EA5119"/>
    <w:rsid w:val="00EA7BD4"/>
    <w:rsid w:val="00EB17A3"/>
    <w:rsid w:val="00EC1DED"/>
    <w:rsid w:val="00EC6782"/>
    <w:rsid w:val="00ED7B46"/>
    <w:rsid w:val="00EE6B7C"/>
    <w:rsid w:val="00EE743E"/>
    <w:rsid w:val="00EF022E"/>
    <w:rsid w:val="00F03875"/>
    <w:rsid w:val="00F17C68"/>
    <w:rsid w:val="00F20149"/>
    <w:rsid w:val="00F269C5"/>
    <w:rsid w:val="00F328BA"/>
    <w:rsid w:val="00F372A4"/>
    <w:rsid w:val="00F377CD"/>
    <w:rsid w:val="00F37FC8"/>
    <w:rsid w:val="00F4658D"/>
    <w:rsid w:val="00F60404"/>
    <w:rsid w:val="00F644BA"/>
    <w:rsid w:val="00F97C5B"/>
    <w:rsid w:val="00FA0A76"/>
    <w:rsid w:val="00FB1F95"/>
    <w:rsid w:val="00FC1F8D"/>
    <w:rsid w:val="00FC222F"/>
    <w:rsid w:val="00FC4E61"/>
    <w:rsid w:val="00FD7BBC"/>
    <w:rsid w:val="00FE0A93"/>
    <w:rsid w:val="00FE3873"/>
    <w:rsid w:val="00FE6513"/>
    <w:rsid w:val="00FE78E6"/>
    <w:rsid w:val="00FF7D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EC77E"/>
  <w15:chartTrackingRefBased/>
  <w15:docId w15:val="{02077244-8F04-4170-B499-EB6CD87C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semiHidden/>
    <w:unhideWhenUsed/>
    <w:rsid w:val="00604A14"/>
    <w:pPr>
      <w:widowControl w:val="0"/>
      <w:overflowPunct w:val="0"/>
      <w:autoSpaceDE w:val="0"/>
      <w:autoSpaceDN w:val="0"/>
      <w:adjustRightInd w:val="0"/>
      <w:spacing w:after="0" w:line="240" w:lineRule="auto"/>
      <w:ind w:left="200" w:hanging="200"/>
    </w:pPr>
    <w:rPr>
      <w:rFonts w:ascii="Times New Roman" w:eastAsiaTheme="minorEastAsia" w:hAnsi="Times New Roman" w:cs="Times New Roman"/>
      <w:kern w:val="28"/>
      <w:sz w:val="24"/>
      <w:szCs w:val="20"/>
      <w:lang w:val="en-AU" w:eastAsia="en-AU"/>
    </w:rPr>
  </w:style>
  <w:style w:type="paragraph" w:styleId="Header">
    <w:name w:val="header"/>
    <w:basedOn w:val="Normal"/>
    <w:link w:val="HeaderChar"/>
    <w:uiPriority w:val="99"/>
    <w:unhideWhenUsed/>
    <w:rsid w:val="00046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82D"/>
  </w:style>
  <w:style w:type="paragraph" w:styleId="Footer">
    <w:name w:val="footer"/>
    <w:basedOn w:val="Normal"/>
    <w:link w:val="FooterChar"/>
    <w:uiPriority w:val="99"/>
    <w:unhideWhenUsed/>
    <w:rsid w:val="00046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82D"/>
  </w:style>
  <w:style w:type="table" w:styleId="TableGrid">
    <w:name w:val="Table Grid"/>
    <w:basedOn w:val="TableNormal"/>
    <w:uiPriority w:val="39"/>
    <w:rsid w:val="00AE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9</Pages>
  <Words>4974</Words>
  <Characters>28353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Country Kidz</dc:creator>
  <cp:keywords/>
  <dc:description/>
  <cp:lastModifiedBy>Kirsty Mccaw</cp:lastModifiedBy>
  <cp:revision>124</cp:revision>
  <cp:lastPrinted>2022-05-30T21:21:00Z</cp:lastPrinted>
  <dcterms:created xsi:type="dcterms:W3CDTF">2024-06-25T05:55:00Z</dcterms:created>
  <dcterms:modified xsi:type="dcterms:W3CDTF">2024-06-30T03:12:00Z</dcterms:modified>
</cp:coreProperties>
</file>