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24FF5539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34">
        <w:rPr>
          <w:rFonts w:eastAsia="Times New Roman" w:cs="Arial"/>
          <w:b/>
          <w:bCs/>
          <w:sz w:val="36"/>
          <w:szCs w:val="36"/>
        </w:rPr>
        <w:t xml:space="preserve">Transition to School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07473F00" w14:textId="31DBD876" w:rsidR="00F47F2B" w:rsidRPr="00F56B2F" w:rsidRDefault="00F47F2B" w:rsidP="00F47F2B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306B30">
        <w:rPr>
          <w:rFonts w:eastAsia="Calibri" w:cs="Arial"/>
        </w:rPr>
        <w:t xml:space="preserve">ensure that all tamariki at Country Kidz Early Childhood Centre experience a smooth and comfortable transition to Primary School. </w:t>
      </w:r>
      <w:r>
        <w:rPr>
          <w:rFonts w:eastAsia="Calibri" w:cs="Arial"/>
        </w:rPr>
        <w:t xml:space="preserve"> </w:t>
      </w: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5B299EC" w:rsidR="00F811A9" w:rsidRPr="00340B52" w:rsidRDefault="00340B52" w:rsidP="00F811A9">
      <w:pPr>
        <w:spacing w:line="260" w:lineRule="atLeast"/>
        <w:jc w:val="both"/>
        <w:rPr>
          <w:rFonts w:eastAsia="Calibri" w:cs="Arial"/>
          <w:sz w:val="20"/>
          <w:szCs w:val="20"/>
        </w:rPr>
      </w:pPr>
      <w:r>
        <w:rPr>
          <w:rFonts w:eastAsia="Times New Roman" w:cs="Arial"/>
          <w:lang w:val="en-US"/>
        </w:rPr>
        <w:t>T</w:t>
      </w:r>
      <w:r w:rsidRPr="00340B52">
        <w:rPr>
          <w:rFonts w:eastAsia="Times New Roman" w:cs="Arial"/>
          <w:lang w:val="en-US"/>
        </w:rPr>
        <w:t xml:space="preserve">o </w:t>
      </w:r>
      <w:r w:rsidR="00F9772C">
        <w:rPr>
          <w:rFonts w:eastAsia="Times New Roman" w:cs="Arial"/>
          <w:lang w:val="en-US"/>
        </w:rPr>
        <w:t xml:space="preserve">foster </w:t>
      </w:r>
      <w:r w:rsidR="00B30D7D">
        <w:rPr>
          <w:rFonts w:eastAsia="Times New Roman" w:cs="Arial"/>
          <w:lang w:val="en-US"/>
        </w:rPr>
        <w:t xml:space="preserve">collaboration between </w:t>
      </w:r>
      <w:proofErr w:type="spellStart"/>
      <w:r w:rsidR="00B30D7D">
        <w:rPr>
          <w:rFonts w:eastAsia="Times New Roman" w:cs="Arial"/>
          <w:lang w:val="en-US"/>
        </w:rPr>
        <w:t>wh</w:t>
      </w:r>
      <w:proofErr w:type="spellEnd"/>
      <w:r w:rsidR="004C7A57">
        <w:rPr>
          <w:rFonts w:eastAsia="Times New Roman" w:cs="Arial"/>
          <w:szCs w:val="24"/>
        </w:rPr>
        <w:t>ā</w:t>
      </w:r>
      <w:proofErr w:type="spellStart"/>
      <w:r w:rsidR="00B30D7D">
        <w:rPr>
          <w:rFonts w:eastAsia="Times New Roman" w:cs="Arial"/>
          <w:lang w:val="en-US"/>
        </w:rPr>
        <w:t>nau</w:t>
      </w:r>
      <w:proofErr w:type="spellEnd"/>
      <w:r w:rsidR="00B30D7D">
        <w:rPr>
          <w:rFonts w:eastAsia="Times New Roman" w:cs="Arial"/>
          <w:lang w:val="en-US"/>
        </w:rPr>
        <w:t>, tamariki, and educators</w:t>
      </w:r>
      <w:r w:rsidR="00637A2D">
        <w:rPr>
          <w:rFonts w:eastAsia="Times New Roman" w:cs="Arial"/>
          <w:lang w:val="en-US"/>
        </w:rPr>
        <w:t xml:space="preserve">, enabling them to actively contribute to the transition to school process.  To establish appropriate pathways and support systems that promote the wellbeing of tamariki, align with Te </w:t>
      </w:r>
      <w:proofErr w:type="spellStart"/>
      <w:r w:rsidR="00637A2D">
        <w:rPr>
          <w:rFonts w:eastAsia="Times New Roman" w:cs="Arial"/>
          <w:lang w:val="en-US"/>
        </w:rPr>
        <w:t>Wh</w:t>
      </w:r>
      <w:proofErr w:type="spellEnd"/>
      <w:r w:rsidR="004C7A57">
        <w:rPr>
          <w:rFonts w:eastAsia="Times New Roman" w:cs="Arial"/>
          <w:szCs w:val="24"/>
        </w:rPr>
        <w:t>ā</w:t>
      </w:r>
      <w:proofErr w:type="spellStart"/>
      <w:r w:rsidR="00637A2D">
        <w:rPr>
          <w:rFonts w:eastAsia="Times New Roman" w:cs="Arial"/>
          <w:lang w:val="en-US"/>
        </w:rPr>
        <w:t>riki</w:t>
      </w:r>
      <w:proofErr w:type="spellEnd"/>
      <w:r w:rsidR="00637A2D">
        <w:rPr>
          <w:rFonts w:eastAsia="Times New Roman" w:cs="Arial"/>
          <w:lang w:val="en-US"/>
        </w:rPr>
        <w:t xml:space="preserve">, the New Zealand Curriculum, </w:t>
      </w:r>
      <w:r w:rsidR="00FC7AD6">
        <w:rPr>
          <w:rFonts w:eastAsia="Calibri" w:cs="Arial"/>
        </w:rPr>
        <w:t xml:space="preserve">Te </w:t>
      </w:r>
      <w:proofErr w:type="spellStart"/>
      <w:r w:rsidR="00FC7AD6">
        <w:rPr>
          <w:rFonts w:eastAsia="Calibri" w:cs="Arial"/>
        </w:rPr>
        <w:t>Marautanga</w:t>
      </w:r>
      <w:proofErr w:type="spellEnd"/>
      <w:r w:rsidR="00FC7AD6">
        <w:rPr>
          <w:rFonts w:eastAsia="Calibri" w:cs="Arial"/>
        </w:rPr>
        <w:t xml:space="preserve"> o Aotearoa</w:t>
      </w:r>
      <w:r w:rsidR="00FC7AD6">
        <w:rPr>
          <w:rFonts w:eastAsia="Times New Roman" w:cs="Arial"/>
          <w:lang w:val="en-US"/>
        </w:rPr>
        <w:t xml:space="preserve"> </w:t>
      </w:r>
      <w:r w:rsidR="00637A2D">
        <w:rPr>
          <w:rFonts w:eastAsia="Times New Roman" w:cs="Arial"/>
          <w:lang w:val="en-US"/>
        </w:rPr>
        <w:t>and reflect the philosophy of Country Kidz emphasi</w:t>
      </w:r>
      <w:r w:rsidR="006C53F3">
        <w:rPr>
          <w:rFonts w:eastAsia="Times New Roman" w:cs="Arial"/>
          <w:lang w:val="en-US"/>
        </w:rPr>
        <w:t>s</w:t>
      </w:r>
      <w:r w:rsidR="00637A2D">
        <w:rPr>
          <w:rFonts w:eastAsia="Times New Roman" w:cs="Arial"/>
          <w:lang w:val="en-US"/>
        </w:rPr>
        <w:t xml:space="preserve">ing </w:t>
      </w:r>
      <w:r w:rsidR="00F23E69">
        <w:rPr>
          <w:rFonts w:eastAsia="Times New Roman" w:cs="Arial"/>
          <w:lang w:val="en-US"/>
        </w:rPr>
        <w:t xml:space="preserve">child-led learning. 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52094086" w14:textId="5E412C96" w:rsidR="006165AE" w:rsidRDefault="00D637C8" w:rsidP="00F23E6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Country Kidz </w:t>
      </w:r>
      <w:r w:rsidR="00F23E69">
        <w:rPr>
          <w:rFonts w:eastAsia="Calibri" w:cs="Arial"/>
        </w:rPr>
        <w:t xml:space="preserve">will continue to affirm cultural identity by </w:t>
      </w:r>
      <w:r w:rsidR="00475137">
        <w:rPr>
          <w:rFonts w:eastAsia="Calibri" w:cs="Arial"/>
        </w:rPr>
        <w:t>our kaiako and primary school new entrant kaiako</w:t>
      </w:r>
      <w:r w:rsidR="00B8258D">
        <w:rPr>
          <w:rFonts w:eastAsia="Calibri" w:cs="Arial"/>
        </w:rPr>
        <w:t xml:space="preserve"> supporting and affirming the </w:t>
      </w:r>
      <w:r w:rsidR="000C052B">
        <w:rPr>
          <w:rFonts w:eastAsia="Calibri" w:cs="Arial"/>
        </w:rPr>
        <w:t>uniqueness</w:t>
      </w:r>
      <w:r w:rsidR="00B8258D">
        <w:rPr>
          <w:rFonts w:eastAsia="Calibri" w:cs="Arial"/>
        </w:rPr>
        <w:t xml:space="preserve"> of</w:t>
      </w:r>
      <w:r w:rsidR="000C052B">
        <w:rPr>
          <w:rFonts w:eastAsia="Calibri" w:cs="Arial"/>
        </w:rPr>
        <w:t xml:space="preserve"> all</w:t>
      </w:r>
      <w:r w:rsidR="00B8258D">
        <w:rPr>
          <w:rFonts w:eastAsia="Calibri" w:cs="Arial"/>
        </w:rPr>
        <w:t xml:space="preserve"> tamariki transitions.  We will build upon tamariki existing knowledge and have positive expectations for their learning, ensuring that cultural connections are maintained during the transition process.</w:t>
      </w:r>
    </w:p>
    <w:p w14:paraId="71351ADD" w14:textId="4E24E753" w:rsidR="00B8258D" w:rsidRDefault="00B8258D" w:rsidP="00F23E6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We will foster positive anticipation</w:t>
      </w:r>
      <w:r w:rsidR="002623B5">
        <w:rPr>
          <w:rFonts w:eastAsia="Calibri" w:cs="Arial"/>
        </w:rPr>
        <w:t xml:space="preserve"> to encourage and scaffold tamariki to look forward to attending </w:t>
      </w:r>
      <w:r w:rsidR="008B2F59">
        <w:rPr>
          <w:rFonts w:eastAsia="Calibri" w:cs="Arial"/>
        </w:rPr>
        <w:t>Primary S</w:t>
      </w:r>
      <w:r w:rsidR="002623B5">
        <w:rPr>
          <w:rFonts w:eastAsia="Calibri" w:cs="Arial"/>
        </w:rPr>
        <w:t xml:space="preserve">chool.  Country Kidz kaiako will provide opportunities for tamariki to learn about </w:t>
      </w:r>
      <w:r w:rsidR="000676BC">
        <w:rPr>
          <w:rFonts w:eastAsia="Calibri" w:cs="Arial"/>
        </w:rPr>
        <w:t>the new rhythms, routines, and expectations they may encounter in school, fostering a positive mindset, and readiness for the transition. County Kidz will collabora</w:t>
      </w:r>
      <w:r w:rsidR="007A5B9B">
        <w:rPr>
          <w:rFonts w:eastAsia="Calibri" w:cs="Arial"/>
        </w:rPr>
        <w:t>te</w:t>
      </w:r>
      <w:r w:rsidR="000676BC">
        <w:rPr>
          <w:rFonts w:eastAsia="Calibri" w:cs="Arial"/>
        </w:rPr>
        <w:t xml:space="preserve"> with local primary schools</w:t>
      </w:r>
      <w:r w:rsidR="00080392">
        <w:rPr>
          <w:rFonts w:eastAsia="Calibri" w:cs="Arial"/>
        </w:rPr>
        <w:t xml:space="preserve"> closely to further understand their daily routines, structures, and expectations.  This knowledge will be shared with tamariki, preparing them for the school environment and helping them </w:t>
      </w:r>
      <w:r w:rsidR="00051C89">
        <w:rPr>
          <w:rFonts w:eastAsia="Calibri" w:cs="Arial"/>
        </w:rPr>
        <w:t>navigate</w:t>
      </w:r>
      <w:r w:rsidR="00080392">
        <w:rPr>
          <w:rFonts w:eastAsia="Calibri" w:cs="Arial"/>
        </w:rPr>
        <w:t xml:space="preserve"> the transition smoothly.  </w:t>
      </w:r>
      <w:r w:rsidR="000B4E21">
        <w:rPr>
          <w:rFonts w:eastAsia="Calibri" w:cs="Arial"/>
        </w:rPr>
        <w:t>Effective communication and collaboration between Country Kidz and local</w:t>
      </w:r>
      <w:r w:rsidR="00051C89">
        <w:rPr>
          <w:rFonts w:eastAsia="Calibri" w:cs="Arial"/>
        </w:rPr>
        <w:t xml:space="preserve"> schools will support the sharing of information, addressing any concerns, and facilitating a cohesive </w:t>
      </w:r>
      <w:r w:rsidR="00E57763">
        <w:rPr>
          <w:rFonts w:eastAsia="Calibri" w:cs="Arial"/>
        </w:rPr>
        <w:t xml:space="preserve">transition experience. </w:t>
      </w:r>
    </w:p>
    <w:p w14:paraId="3E17A043" w14:textId="2CCA8F36" w:rsidR="00E57763" w:rsidRPr="003857B6" w:rsidRDefault="00E57763" w:rsidP="00F23E69">
      <w:pPr>
        <w:spacing w:line="260" w:lineRule="atLeast"/>
        <w:jc w:val="both"/>
        <w:rPr>
          <w:rFonts w:eastAsia="Times New Roman" w:cs="Arial"/>
          <w:szCs w:val="24"/>
          <w:lang w:val="en-US"/>
        </w:rPr>
      </w:pPr>
      <w:r>
        <w:rPr>
          <w:rFonts w:eastAsia="Calibri" w:cs="Arial"/>
        </w:rPr>
        <w:t>The policy recognises the close parallels between Te Wh</w:t>
      </w:r>
      <w:r w:rsidR="004C7A57">
        <w:rPr>
          <w:rFonts w:eastAsia="Times New Roman" w:cs="Arial"/>
          <w:szCs w:val="24"/>
        </w:rPr>
        <w:t>ā</w:t>
      </w:r>
      <w:r>
        <w:rPr>
          <w:rFonts w:eastAsia="Calibri" w:cs="Arial"/>
        </w:rPr>
        <w:t xml:space="preserve">riki, the New Zealand Curriculum, and Te </w:t>
      </w:r>
      <w:proofErr w:type="spellStart"/>
      <w:r>
        <w:rPr>
          <w:rFonts w:eastAsia="Calibri" w:cs="Arial"/>
        </w:rPr>
        <w:t>Mar</w:t>
      </w:r>
      <w:r w:rsidR="00425693">
        <w:rPr>
          <w:rFonts w:eastAsia="Calibri" w:cs="Arial"/>
        </w:rPr>
        <w:t>autanga</w:t>
      </w:r>
      <w:proofErr w:type="spellEnd"/>
      <w:r w:rsidR="00425693">
        <w:rPr>
          <w:rFonts w:eastAsia="Calibri" w:cs="Arial"/>
        </w:rPr>
        <w:t xml:space="preserve"> o Aotearoa in supporting the wellbeing of tamariki.  It acknowledges tamariki as competent</w:t>
      </w:r>
      <w:r w:rsidR="00E172C0">
        <w:rPr>
          <w:rFonts w:eastAsia="Calibri" w:cs="Arial"/>
        </w:rPr>
        <w:t xml:space="preserve"> and capable learners, aligning with the Statement of National Education and Learning, where learners and their wh</w:t>
      </w:r>
      <w:r w:rsidR="006D3900">
        <w:rPr>
          <w:rFonts w:eastAsia="Times New Roman" w:cs="Arial"/>
          <w:szCs w:val="24"/>
        </w:rPr>
        <w:t>ā</w:t>
      </w:r>
      <w:r w:rsidR="00E172C0">
        <w:rPr>
          <w:rFonts w:eastAsia="Calibri" w:cs="Arial"/>
        </w:rPr>
        <w:t xml:space="preserve">nau are at the </w:t>
      </w:r>
      <w:proofErr w:type="spellStart"/>
      <w:r w:rsidR="00E172C0">
        <w:rPr>
          <w:rFonts w:eastAsia="Calibri" w:cs="Arial"/>
        </w:rPr>
        <w:t>c</w:t>
      </w:r>
      <w:r w:rsidR="00D9536E">
        <w:rPr>
          <w:rFonts w:eastAsia="Calibri" w:cs="Arial"/>
        </w:rPr>
        <w:t>enter</w:t>
      </w:r>
      <w:proofErr w:type="spellEnd"/>
      <w:r w:rsidR="00D9536E">
        <w:rPr>
          <w:rFonts w:eastAsia="Calibri" w:cs="Arial"/>
        </w:rPr>
        <w:t xml:space="preserve"> of education, ensuring inclusive opportunities and barrier-free participation. </w:t>
      </w:r>
      <w:r w:rsidR="00A20014">
        <w:rPr>
          <w:rFonts w:eastAsia="Calibri" w:cs="Arial"/>
        </w:rPr>
        <w:t xml:space="preserve"> To this end, kaiako will engage in ongoing communication and consultation with wh</w:t>
      </w:r>
      <w:r w:rsidR="006D3900">
        <w:rPr>
          <w:rFonts w:eastAsia="Times New Roman" w:cs="Arial"/>
          <w:szCs w:val="24"/>
        </w:rPr>
        <w:t>ā</w:t>
      </w:r>
      <w:r w:rsidR="00A20014">
        <w:rPr>
          <w:rFonts w:eastAsia="Calibri" w:cs="Arial"/>
        </w:rPr>
        <w:t xml:space="preserve">nau to understand their aspirations for their tamariki transition.  Together, we will co-create an approach to the </w:t>
      </w:r>
      <w:r w:rsidR="009A237A">
        <w:rPr>
          <w:rFonts w:eastAsia="Calibri" w:cs="Arial"/>
        </w:rPr>
        <w:t>transition that respects the needs and preferences of wh</w:t>
      </w:r>
      <w:r w:rsidR="006D3900">
        <w:rPr>
          <w:rFonts w:eastAsia="Times New Roman" w:cs="Arial"/>
          <w:szCs w:val="24"/>
        </w:rPr>
        <w:t>ā</w:t>
      </w:r>
      <w:r w:rsidR="009A237A">
        <w:rPr>
          <w:rFonts w:eastAsia="Calibri" w:cs="Arial"/>
        </w:rPr>
        <w:t xml:space="preserve">nau, ensuring a holistic and well-supported process.  </w:t>
      </w:r>
    </w:p>
    <w:p w14:paraId="487AE1F3" w14:textId="00923B0E" w:rsidR="00695EFA" w:rsidRPr="00C37AA1" w:rsidRDefault="00695EFA" w:rsidP="00695EFA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Implementation</w:t>
      </w:r>
    </w:p>
    <w:p w14:paraId="21480763" w14:textId="0D6B8D7B" w:rsidR="00020DCB" w:rsidRDefault="00A17A40" w:rsidP="00E62465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transition to school process</w:t>
      </w:r>
      <w:r w:rsidR="00835AD8">
        <w:rPr>
          <w:rFonts w:eastAsia="Times New Roman" w:cs="Arial"/>
          <w:szCs w:val="24"/>
        </w:rPr>
        <w:t xml:space="preserve"> will be implemented by a lead transition kaiako and supported by the wider</w:t>
      </w:r>
      <w:r w:rsidR="004523F8">
        <w:rPr>
          <w:rFonts w:eastAsia="Times New Roman" w:cs="Arial"/>
          <w:szCs w:val="24"/>
        </w:rPr>
        <w:t xml:space="preserve"> kaiako</w:t>
      </w:r>
      <w:r w:rsidR="00835AD8">
        <w:rPr>
          <w:rFonts w:eastAsia="Times New Roman" w:cs="Arial"/>
          <w:szCs w:val="24"/>
        </w:rPr>
        <w:t xml:space="preserve"> Country Kidz</w:t>
      </w:r>
      <w:r w:rsidR="004523F8">
        <w:rPr>
          <w:rFonts w:eastAsia="Times New Roman" w:cs="Arial"/>
          <w:szCs w:val="24"/>
        </w:rPr>
        <w:t xml:space="preserve"> team</w:t>
      </w:r>
      <w:r w:rsidR="00835AD8">
        <w:rPr>
          <w:rFonts w:eastAsia="Times New Roman" w:cs="Arial"/>
          <w:szCs w:val="24"/>
        </w:rPr>
        <w:t>.</w:t>
      </w:r>
      <w:r w:rsidR="00280930">
        <w:rPr>
          <w:rFonts w:eastAsia="Times New Roman" w:cs="Arial"/>
          <w:szCs w:val="24"/>
        </w:rPr>
        <w:t xml:space="preserve">  The transition process will acknowledge the uniqueness of the </w:t>
      </w:r>
      <w:proofErr w:type="spellStart"/>
      <w:r w:rsidR="00280930">
        <w:rPr>
          <w:rFonts w:eastAsia="Times New Roman" w:cs="Arial"/>
          <w:szCs w:val="24"/>
        </w:rPr>
        <w:t>tamaiti</w:t>
      </w:r>
      <w:proofErr w:type="spellEnd"/>
      <w:r w:rsidR="00280930">
        <w:rPr>
          <w:rFonts w:eastAsia="Times New Roman" w:cs="Arial"/>
          <w:szCs w:val="24"/>
        </w:rPr>
        <w:t xml:space="preserve"> and </w:t>
      </w:r>
      <w:r w:rsidR="004C7A57">
        <w:rPr>
          <w:rFonts w:eastAsia="Times New Roman" w:cs="Arial"/>
          <w:szCs w:val="24"/>
        </w:rPr>
        <w:t>respect the aspirations of whānau</w:t>
      </w:r>
      <w:r w:rsidR="008412E6">
        <w:rPr>
          <w:rFonts w:eastAsia="Times New Roman" w:cs="Arial"/>
          <w:szCs w:val="24"/>
        </w:rPr>
        <w:t xml:space="preserve">, with open and authentic communication between all parties that prioritises </w:t>
      </w:r>
      <w:r w:rsidR="009F22FE">
        <w:rPr>
          <w:rFonts w:eastAsia="Times New Roman" w:cs="Arial"/>
          <w:szCs w:val="24"/>
        </w:rPr>
        <w:t xml:space="preserve">the individual and </w:t>
      </w:r>
      <w:r w:rsidR="00B42733">
        <w:rPr>
          <w:rFonts w:eastAsia="Times New Roman" w:cs="Arial"/>
          <w:szCs w:val="24"/>
        </w:rPr>
        <w:t>personal</w:t>
      </w:r>
      <w:r w:rsidR="009F22FE">
        <w:rPr>
          <w:rFonts w:eastAsia="Times New Roman" w:cs="Arial"/>
          <w:szCs w:val="24"/>
        </w:rPr>
        <w:t xml:space="preserve"> nature of each transition.</w:t>
      </w:r>
      <w:r w:rsidR="000A694E">
        <w:rPr>
          <w:rFonts w:eastAsia="Times New Roman" w:cs="Arial"/>
          <w:szCs w:val="24"/>
        </w:rPr>
        <w:t xml:space="preserve">  </w:t>
      </w:r>
    </w:p>
    <w:p w14:paraId="13A873A8" w14:textId="23FDAFBE" w:rsidR="00020DCB" w:rsidRDefault="000A694E" w:rsidP="00E62465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Transitions will be unhurried and may include wh</w:t>
      </w:r>
      <w:r w:rsidR="00762814">
        <w:rPr>
          <w:rFonts w:eastAsia="Times New Roman" w:cs="Arial"/>
          <w:szCs w:val="24"/>
        </w:rPr>
        <w:t>ā</w:t>
      </w:r>
      <w:r>
        <w:rPr>
          <w:rFonts w:eastAsia="Times New Roman" w:cs="Arial"/>
          <w:szCs w:val="24"/>
        </w:rPr>
        <w:t>nau and peer visit</w:t>
      </w:r>
      <w:r w:rsidR="00D4578A">
        <w:rPr>
          <w:rFonts w:eastAsia="Times New Roman" w:cs="Arial"/>
          <w:szCs w:val="24"/>
        </w:rPr>
        <w:t xml:space="preserve">s to appropriate primary schools, </w:t>
      </w:r>
      <w:proofErr w:type="spellStart"/>
      <w:r w:rsidR="00D364ED">
        <w:rPr>
          <w:rFonts w:eastAsia="Times New Roman" w:cs="Arial"/>
          <w:szCs w:val="24"/>
        </w:rPr>
        <w:t>liasions</w:t>
      </w:r>
      <w:proofErr w:type="spellEnd"/>
      <w:r w:rsidR="00D364ED">
        <w:rPr>
          <w:rFonts w:eastAsia="Times New Roman" w:cs="Arial"/>
          <w:szCs w:val="24"/>
        </w:rPr>
        <w:t xml:space="preserve"> between early childhood education and primary schools, meet and greet opportunities, and the ability to gradually in</w:t>
      </w:r>
      <w:r w:rsidR="00C70598">
        <w:rPr>
          <w:rFonts w:eastAsia="Times New Roman" w:cs="Arial"/>
          <w:szCs w:val="24"/>
        </w:rPr>
        <w:t>corporate</w:t>
      </w:r>
      <w:r w:rsidR="00D364ED">
        <w:rPr>
          <w:rFonts w:eastAsia="Times New Roman" w:cs="Arial"/>
          <w:szCs w:val="24"/>
        </w:rPr>
        <w:t xml:space="preserve"> </w:t>
      </w:r>
      <w:proofErr w:type="spellStart"/>
      <w:r w:rsidR="00837EED">
        <w:rPr>
          <w:rFonts w:eastAsia="Times New Roman" w:cs="Arial"/>
          <w:szCs w:val="24"/>
        </w:rPr>
        <w:t>tamaiti</w:t>
      </w:r>
      <w:proofErr w:type="spellEnd"/>
      <w:r w:rsidR="00837EED">
        <w:rPr>
          <w:rFonts w:eastAsia="Times New Roman" w:cs="Arial"/>
          <w:szCs w:val="24"/>
        </w:rPr>
        <w:t xml:space="preserve"> into the school environment in a way that </w:t>
      </w:r>
      <w:r w:rsidR="00020DCB">
        <w:rPr>
          <w:rFonts w:eastAsia="Times New Roman" w:cs="Arial"/>
          <w:szCs w:val="24"/>
        </w:rPr>
        <w:t xml:space="preserve">works for them.  </w:t>
      </w:r>
    </w:p>
    <w:p w14:paraId="621F3BE2" w14:textId="09AE5A4B" w:rsidR="00A17A40" w:rsidRDefault="00020DCB" w:rsidP="00E62465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 xml:space="preserve">All information shared </w:t>
      </w:r>
      <w:r w:rsidR="00A249F6">
        <w:rPr>
          <w:rFonts w:eastAsia="Times New Roman" w:cs="Arial"/>
          <w:szCs w:val="24"/>
        </w:rPr>
        <w:t xml:space="preserve">during the transition process will be treated in line with our Country Kidz Privacy Policy. </w:t>
      </w:r>
    </w:p>
    <w:p w14:paraId="413D46E8" w14:textId="4A00AF4F" w:rsidR="009716D3" w:rsidRDefault="009716D3" w:rsidP="006165AE">
      <w:pPr>
        <w:keepNext/>
        <w:keepLines/>
        <w:jc w:val="both"/>
        <w:outlineLvl w:val="0"/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1D513BD4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2021 </w:t>
      </w:r>
      <w:r w:rsidR="00C12FBB">
        <w:rPr>
          <w:i/>
          <w:iCs/>
          <w:sz w:val="18"/>
          <w:szCs w:val="18"/>
        </w:rPr>
        <w:t>(C</w:t>
      </w:r>
      <w:r w:rsidR="004F1EAA">
        <w:rPr>
          <w:i/>
          <w:iCs/>
          <w:sz w:val="18"/>
          <w:szCs w:val="18"/>
        </w:rPr>
        <w:t xml:space="preserve">3, </w:t>
      </w:r>
      <w:r w:rsidR="00B5033C">
        <w:rPr>
          <w:i/>
          <w:iCs/>
          <w:sz w:val="18"/>
          <w:szCs w:val="18"/>
        </w:rPr>
        <w:t>C</w:t>
      </w:r>
      <w:r w:rsidR="004F1EAA">
        <w:rPr>
          <w:i/>
          <w:iCs/>
          <w:sz w:val="18"/>
          <w:szCs w:val="18"/>
        </w:rPr>
        <w:t>4,</w:t>
      </w:r>
      <w:r w:rsidR="00B5033C">
        <w:rPr>
          <w:i/>
          <w:iCs/>
          <w:sz w:val="18"/>
          <w:szCs w:val="18"/>
        </w:rPr>
        <w:t xml:space="preserve"> C7, C</w:t>
      </w:r>
      <w:r w:rsidR="00AA4615">
        <w:rPr>
          <w:i/>
          <w:iCs/>
          <w:sz w:val="18"/>
          <w:szCs w:val="18"/>
        </w:rPr>
        <w:t>10)</w:t>
      </w:r>
    </w:p>
    <w:p w14:paraId="25785D49" w14:textId="59982412" w:rsidR="000B4BB8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549A2A4A" w14:textId="77777777" w:rsidR="00FE6691" w:rsidRPr="0073383C" w:rsidRDefault="00FE6691" w:rsidP="0073383C">
      <w:pPr>
        <w:spacing w:after="0"/>
        <w:rPr>
          <w:rFonts w:cs="Arial"/>
          <w:i/>
          <w:iCs/>
          <w:sz w:val="18"/>
          <w:szCs w:val="18"/>
        </w:rPr>
      </w:pPr>
      <w:r w:rsidRPr="0073383C">
        <w:rPr>
          <w:rFonts w:cs="Arial"/>
          <w:i/>
          <w:iCs/>
          <w:sz w:val="18"/>
          <w:szCs w:val="18"/>
        </w:rPr>
        <w:t>Te Whāriki. Early childhood curriculum. Ministry of Education (2017)</w:t>
      </w:r>
    </w:p>
    <w:p w14:paraId="16303E95" w14:textId="5CF50799" w:rsidR="009716D3" w:rsidRPr="0073383C" w:rsidRDefault="00FE6691" w:rsidP="0073383C">
      <w:pPr>
        <w:spacing w:after="0"/>
        <w:rPr>
          <w:rStyle w:val="Hyperlink"/>
          <w:rFonts w:cs="Arial"/>
          <w:i/>
          <w:iCs/>
          <w:color w:val="auto"/>
          <w:sz w:val="18"/>
          <w:szCs w:val="18"/>
          <w:u w:val="none"/>
        </w:rPr>
      </w:pPr>
      <w:r w:rsidRPr="0073383C">
        <w:rPr>
          <w:rFonts w:cs="Arial"/>
          <w:i/>
          <w:iCs/>
          <w:sz w:val="18"/>
          <w:szCs w:val="18"/>
        </w:rPr>
        <w:t xml:space="preserve">Ministry of Education (2019). He </w:t>
      </w:r>
      <w:proofErr w:type="spellStart"/>
      <w:r w:rsidRPr="0073383C">
        <w:rPr>
          <w:rFonts w:cs="Arial"/>
          <w:i/>
          <w:iCs/>
          <w:sz w:val="18"/>
          <w:szCs w:val="18"/>
        </w:rPr>
        <w:t>Māpuna</w:t>
      </w:r>
      <w:proofErr w:type="spellEnd"/>
      <w:r w:rsidRPr="0073383C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73383C">
        <w:rPr>
          <w:rFonts w:cs="Arial"/>
          <w:i/>
          <w:iCs/>
          <w:sz w:val="18"/>
          <w:szCs w:val="18"/>
        </w:rPr>
        <w:t>te</w:t>
      </w:r>
      <w:proofErr w:type="spellEnd"/>
      <w:r w:rsidRPr="0073383C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73383C">
        <w:rPr>
          <w:rFonts w:cs="Arial"/>
          <w:i/>
          <w:iCs/>
          <w:sz w:val="18"/>
          <w:szCs w:val="18"/>
        </w:rPr>
        <w:t>Tamaiti</w:t>
      </w:r>
      <w:proofErr w:type="spellEnd"/>
      <w:r w:rsidRPr="0073383C">
        <w:rPr>
          <w:rFonts w:cs="Arial"/>
          <w:i/>
          <w:iCs/>
          <w:sz w:val="18"/>
          <w:szCs w:val="18"/>
        </w:rPr>
        <w:t>. Supporting Social and Emotional competence in Early Learning</w:t>
      </w:r>
    </w:p>
    <w:p w14:paraId="57F4384A" w14:textId="2F1FE1B1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7E75FC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Philosophy</w:t>
      </w:r>
    </w:p>
    <w:p w14:paraId="1EAC47F2" w14:textId="379805E9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Privacy Policy</w:t>
      </w:r>
    </w:p>
    <w:p w14:paraId="2C572D7C" w14:textId="321F8454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Positive Guidance Policy</w:t>
      </w:r>
    </w:p>
    <w:p w14:paraId="52EEC277" w14:textId="5992C0EC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C91D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Curriculum and Planning</w:t>
      </w:r>
    </w:p>
    <w:p w14:paraId="042C8281" w14:textId="763D042E" w:rsidR="00105D88" w:rsidRDefault="00105D88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Te </w:t>
      </w:r>
      <w:proofErr w:type="spellStart"/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Tiriti</w:t>
      </w:r>
      <w:proofErr w:type="spellEnd"/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o Waitangi Policy</w:t>
      </w:r>
    </w:p>
    <w:p w14:paraId="43D012BD" w14:textId="54F53B86" w:rsidR="00105D88" w:rsidRDefault="00105D88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15273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Parental Involvement Policy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7F51E55B" w:rsidR="008204A7" w:rsidRPr="008204A7" w:rsidRDefault="00C04A85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Ma</w:t>
            </w:r>
            <w:r w:rsidR="00E86869">
              <w:rPr>
                <w:rFonts w:eastAsia="Times New Roman" w:cs="Arial"/>
                <w:sz w:val="18"/>
                <w:szCs w:val="18"/>
                <w:lang w:val="en-US"/>
              </w:rPr>
              <w:t>y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 202</w:t>
            </w:r>
            <w:r w:rsidR="00285ACB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2425E557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Ma</w:t>
            </w:r>
            <w:r w:rsidR="00285ACB">
              <w:rPr>
                <w:rFonts w:eastAsia="Times New Roman" w:cs="Arial"/>
                <w:sz w:val="18"/>
                <w:szCs w:val="18"/>
                <w:lang w:val="en-US"/>
              </w:rPr>
              <w:t>y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285ACB">
              <w:rPr>
                <w:rFonts w:eastAsia="Times New Roman" w:cs="Arial"/>
                <w:sz w:val="18"/>
                <w:szCs w:val="18"/>
                <w:lang w:val="en-US"/>
              </w:rPr>
              <w:t>4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D894" w14:textId="77777777" w:rsidR="007D6C4E" w:rsidRDefault="007D6C4E" w:rsidP="00010871">
      <w:pPr>
        <w:spacing w:after="0" w:line="240" w:lineRule="auto"/>
      </w:pPr>
      <w:r>
        <w:separator/>
      </w:r>
    </w:p>
  </w:endnote>
  <w:endnote w:type="continuationSeparator" w:id="0">
    <w:p w14:paraId="5B3927CB" w14:textId="77777777" w:rsidR="007D6C4E" w:rsidRDefault="007D6C4E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82A5" w14:textId="77777777" w:rsidR="007D6C4E" w:rsidRDefault="007D6C4E" w:rsidP="00010871">
      <w:pPr>
        <w:spacing w:after="0" w:line="240" w:lineRule="auto"/>
      </w:pPr>
      <w:r>
        <w:separator/>
      </w:r>
    </w:p>
  </w:footnote>
  <w:footnote w:type="continuationSeparator" w:id="0">
    <w:p w14:paraId="746BDCAC" w14:textId="77777777" w:rsidR="007D6C4E" w:rsidRDefault="007D6C4E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41848510" w:rsidR="00C37AA1" w:rsidRDefault="0032676D" w:rsidP="00C37AA1">
    <w:pPr>
      <w:pStyle w:val="Footer"/>
      <w:rPr>
        <w:sz w:val="16"/>
      </w:rPr>
    </w:pPr>
    <w:r>
      <w:rPr>
        <w:sz w:val="16"/>
      </w:rPr>
      <w:t>C</w:t>
    </w:r>
    <w:r w:rsidR="00C37AA1">
      <w:rPr>
        <w:sz w:val="16"/>
      </w:rPr>
      <w:t xml:space="preserve"> Policy - Last Revised </w:t>
    </w:r>
    <w:r>
      <w:rPr>
        <w:sz w:val="16"/>
      </w:rPr>
      <w:t>M</w:t>
    </w:r>
    <w:r w:rsidR="002A4E68">
      <w:rPr>
        <w:sz w:val="16"/>
      </w:rPr>
      <w:t>a</w:t>
    </w:r>
    <w:r w:rsidR="0009112C">
      <w:rPr>
        <w:sz w:val="16"/>
      </w:rPr>
      <w:t>y</w:t>
    </w:r>
    <w:r w:rsidR="00C37AA1">
      <w:rPr>
        <w:sz w:val="16"/>
      </w:rPr>
      <w:t xml:space="preserve"> 202</w:t>
    </w:r>
    <w:r w:rsidR="002A4E68">
      <w:rPr>
        <w:sz w:val="16"/>
      </w:rPr>
      <w:t>3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6D7A1F"/>
    <w:multiLevelType w:val="hybridMultilevel"/>
    <w:tmpl w:val="BA9C6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327D7"/>
    <w:multiLevelType w:val="hybridMultilevel"/>
    <w:tmpl w:val="0D4A1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25A5E"/>
    <w:multiLevelType w:val="hybridMultilevel"/>
    <w:tmpl w:val="30C08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3"/>
  </w:num>
  <w:num w:numId="2" w16cid:durableId="30690229">
    <w:abstractNumId w:val="16"/>
  </w:num>
  <w:num w:numId="3" w16cid:durableId="2043170373">
    <w:abstractNumId w:val="15"/>
  </w:num>
  <w:num w:numId="4" w16cid:durableId="1407268862">
    <w:abstractNumId w:val="13"/>
  </w:num>
  <w:num w:numId="5" w16cid:durableId="930502389">
    <w:abstractNumId w:val="10"/>
  </w:num>
  <w:num w:numId="6" w16cid:durableId="1272476698">
    <w:abstractNumId w:val="25"/>
  </w:num>
  <w:num w:numId="7" w16cid:durableId="1753115728">
    <w:abstractNumId w:val="20"/>
  </w:num>
  <w:num w:numId="8" w16cid:durableId="1745563122">
    <w:abstractNumId w:val="7"/>
  </w:num>
  <w:num w:numId="9" w16cid:durableId="275407609">
    <w:abstractNumId w:val="35"/>
  </w:num>
  <w:num w:numId="10" w16cid:durableId="787965219">
    <w:abstractNumId w:val="18"/>
  </w:num>
  <w:num w:numId="11" w16cid:durableId="1180579705">
    <w:abstractNumId w:val="21"/>
  </w:num>
  <w:num w:numId="12" w16cid:durableId="730931389">
    <w:abstractNumId w:val="23"/>
  </w:num>
  <w:num w:numId="13" w16cid:durableId="826475413">
    <w:abstractNumId w:val="34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31"/>
  </w:num>
  <w:num w:numId="17" w16cid:durableId="799958081">
    <w:abstractNumId w:val="37"/>
  </w:num>
  <w:num w:numId="18" w16cid:durableId="1544632751">
    <w:abstractNumId w:val="3"/>
  </w:num>
  <w:num w:numId="19" w16cid:durableId="1190215500">
    <w:abstractNumId w:val="22"/>
  </w:num>
  <w:num w:numId="20" w16cid:durableId="1546990631">
    <w:abstractNumId w:val="1"/>
  </w:num>
  <w:num w:numId="21" w16cid:durableId="1833909154">
    <w:abstractNumId w:val="30"/>
  </w:num>
  <w:num w:numId="22" w16cid:durableId="573398409">
    <w:abstractNumId w:val="36"/>
  </w:num>
  <w:num w:numId="23" w16cid:durableId="434178211">
    <w:abstractNumId w:val="9"/>
  </w:num>
  <w:num w:numId="24" w16cid:durableId="1341161051">
    <w:abstractNumId w:val="40"/>
  </w:num>
  <w:num w:numId="25" w16cid:durableId="1797141342">
    <w:abstractNumId w:val="38"/>
  </w:num>
  <w:num w:numId="26" w16cid:durableId="2031250558">
    <w:abstractNumId w:val="29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6"/>
  </w:num>
  <w:num w:numId="30" w16cid:durableId="200292679">
    <w:abstractNumId w:val="32"/>
  </w:num>
  <w:num w:numId="31" w16cid:durableId="33771207">
    <w:abstractNumId w:val="39"/>
  </w:num>
  <w:num w:numId="32" w16cid:durableId="508103658">
    <w:abstractNumId w:val="27"/>
  </w:num>
  <w:num w:numId="33" w16cid:durableId="177741879">
    <w:abstractNumId w:val="4"/>
  </w:num>
  <w:num w:numId="34" w16cid:durableId="138958471">
    <w:abstractNumId w:val="14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7"/>
  </w:num>
  <w:num w:numId="38" w16cid:durableId="1636135238">
    <w:abstractNumId w:val="28"/>
  </w:num>
  <w:num w:numId="39" w16cid:durableId="35355102">
    <w:abstractNumId w:val="19"/>
  </w:num>
  <w:num w:numId="40" w16cid:durableId="2061125183">
    <w:abstractNumId w:val="24"/>
  </w:num>
  <w:num w:numId="41" w16cid:durableId="496070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2173"/>
    <w:rsid w:val="00007BE0"/>
    <w:rsid w:val="00010871"/>
    <w:rsid w:val="000138A2"/>
    <w:rsid w:val="00020666"/>
    <w:rsid w:val="00020DCB"/>
    <w:rsid w:val="00021149"/>
    <w:rsid w:val="00024E66"/>
    <w:rsid w:val="000279B1"/>
    <w:rsid w:val="00027E62"/>
    <w:rsid w:val="00031E05"/>
    <w:rsid w:val="00032DA2"/>
    <w:rsid w:val="0003331F"/>
    <w:rsid w:val="0003347B"/>
    <w:rsid w:val="000335DA"/>
    <w:rsid w:val="000415A6"/>
    <w:rsid w:val="00043572"/>
    <w:rsid w:val="00043C66"/>
    <w:rsid w:val="00051C89"/>
    <w:rsid w:val="000624FA"/>
    <w:rsid w:val="000676BC"/>
    <w:rsid w:val="000700BE"/>
    <w:rsid w:val="00074F91"/>
    <w:rsid w:val="000770B6"/>
    <w:rsid w:val="0007739C"/>
    <w:rsid w:val="00080392"/>
    <w:rsid w:val="000806B0"/>
    <w:rsid w:val="00081105"/>
    <w:rsid w:val="000829B0"/>
    <w:rsid w:val="000858A9"/>
    <w:rsid w:val="0008656A"/>
    <w:rsid w:val="0009112C"/>
    <w:rsid w:val="0009180B"/>
    <w:rsid w:val="00093159"/>
    <w:rsid w:val="00097352"/>
    <w:rsid w:val="00097C53"/>
    <w:rsid w:val="000A0753"/>
    <w:rsid w:val="000A0A22"/>
    <w:rsid w:val="000A1EB6"/>
    <w:rsid w:val="000A287E"/>
    <w:rsid w:val="000A694E"/>
    <w:rsid w:val="000B2BD7"/>
    <w:rsid w:val="000B4BB8"/>
    <w:rsid w:val="000B4E21"/>
    <w:rsid w:val="000B599A"/>
    <w:rsid w:val="000C052B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D88"/>
    <w:rsid w:val="00105E03"/>
    <w:rsid w:val="001101DF"/>
    <w:rsid w:val="00110BE5"/>
    <w:rsid w:val="001178B0"/>
    <w:rsid w:val="00124174"/>
    <w:rsid w:val="00127CF4"/>
    <w:rsid w:val="00133BB4"/>
    <w:rsid w:val="001362D1"/>
    <w:rsid w:val="001362F5"/>
    <w:rsid w:val="00144E32"/>
    <w:rsid w:val="001512BD"/>
    <w:rsid w:val="00152735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1042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69D7"/>
    <w:rsid w:val="001A7B4C"/>
    <w:rsid w:val="001B2323"/>
    <w:rsid w:val="001B2D72"/>
    <w:rsid w:val="001B43EC"/>
    <w:rsid w:val="001B5667"/>
    <w:rsid w:val="001B7F04"/>
    <w:rsid w:val="001C0868"/>
    <w:rsid w:val="001C1392"/>
    <w:rsid w:val="001C18DB"/>
    <w:rsid w:val="001C3227"/>
    <w:rsid w:val="001E0402"/>
    <w:rsid w:val="001E4507"/>
    <w:rsid w:val="001F4220"/>
    <w:rsid w:val="001F52B9"/>
    <w:rsid w:val="001F7759"/>
    <w:rsid w:val="001F7A10"/>
    <w:rsid w:val="00203351"/>
    <w:rsid w:val="002048B2"/>
    <w:rsid w:val="002113AB"/>
    <w:rsid w:val="00211568"/>
    <w:rsid w:val="00216F0E"/>
    <w:rsid w:val="00226782"/>
    <w:rsid w:val="002270E0"/>
    <w:rsid w:val="002368E6"/>
    <w:rsid w:val="00244425"/>
    <w:rsid w:val="002470F7"/>
    <w:rsid w:val="00250C89"/>
    <w:rsid w:val="00253A1B"/>
    <w:rsid w:val="0025554A"/>
    <w:rsid w:val="00255BF2"/>
    <w:rsid w:val="0026040C"/>
    <w:rsid w:val="0026059B"/>
    <w:rsid w:val="002623B5"/>
    <w:rsid w:val="00266005"/>
    <w:rsid w:val="002701A1"/>
    <w:rsid w:val="00273484"/>
    <w:rsid w:val="00280930"/>
    <w:rsid w:val="0028285E"/>
    <w:rsid w:val="00282973"/>
    <w:rsid w:val="00285ACB"/>
    <w:rsid w:val="00286ED8"/>
    <w:rsid w:val="00293B2E"/>
    <w:rsid w:val="002A3E20"/>
    <w:rsid w:val="002A478A"/>
    <w:rsid w:val="002A4E68"/>
    <w:rsid w:val="002B6CD2"/>
    <w:rsid w:val="002C2EC4"/>
    <w:rsid w:val="002C329C"/>
    <w:rsid w:val="002C37DA"/>
    <w:rsid w:val="002C37EC"/>
    <w:rsid w:val="002C3D74"/>
    <w:rsid w:val="002C6ECE"/>
    <w:rsid w:val="002D174B"/>
    <w:rsid w:val="002D39F6"/>
    <w:rsid w:val="002D4DC1"/>
    <w:rsid w:val="002D6E6E"/>
    <w:rsid w:val="002D7669"/>
    <w:rsid w:val="002E57A1"/>
    <w:rsid w:val="002E7142"/>
    <w:rsid w:val="002F1000"/>
    <w:rsid w:val="0030357B"/>
    <w:rsid w:val="003046AB"/>
    <w:rsid w:val="00306B30"/>
    <w:rsid w:val="003104DB"/>
    <w:rsid w:val="00310BCB"/>
    <w:rsid w:val="00312E46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40B52"/>
    <w:rsid w:val="0034286E"/>
    <w:rsid w:val="00344434"/>
    <w:rsid w:val="00345B30"/>
    <w:rsid w:val="00353CD2"/>
    <w:rsid w:val="003542E4"/>
    <w:rsid w:val="00356E91"/>
    <w:rsid w:val="00360906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82E9F"/>
    <w:rsid w:val="003857B6"/>
    <w:rsid w:val="003900BA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35A"/>
    <w:rsid w:val="003F1902"/>
    <w:rsid w:val="003F1A5A"/>
    <w:rsid w:val="003F1FBA"/>
    <w:rsid w:val="003F398A"/>
    <w:rsid w:val="003F6D21"/>
    <w:rsid w:val="00401AA6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22E9F"/>
    <w:rsid w:val="00425693"/>
    <w:rsid w:val="00430A8D"/>
    <w:rsid w:val="0043396A"/>
    <w:rsid w:val="00434F69"/>
    <w:rsid w:val="004359B9"/>
    <w:rsid w:val="00443428"/>
    <w:rsid w:val="00444853"/>
    <w:rsid w:val="004523F8"/>
    <w:rsid w:val="00453C0D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700F4"/>
    <w:rsid w:val="00471277"/>
    <w:rsid w:val="004724AF"/>
    <w:rsid w:val="00472C77"/>
    <w:rsid w:val="00473FEB"/>
    <w:rsid w:val="00475137"/>
    <w:rsid w:val="00475A20"/>
    <w:rsid w:val="00482DE5"/>
    <w:rsid w:val="004929DE"/>
    <w:rsid w:val="00493467"/>
    <w:rsid w:val="00497A75"/>
    <w:rsid w:val="004A3860"/>
    <w:rsid w:val="004A59D8"/>
    <w:rsid w:val="004A737E"/>
    <w:rsid w:val="004B3C57"/>
    <w:rsid w:val="004B45B7"/>
    <w:rsid w:val="004B47A7"/>
    <w:rsid w:val="004B73DE"/>
    <w:rsid w:val="004C4B89"/>
    <w:rsid w:val="004C7A57"/>
    <w:rsid w:val="004D2434"/>
    <w:rsid w:val="004D2D96"/>
    <w:rsid w:val="004D79AB"/>
    <w:rsid w:val="004E05C7"/>
    <w:rsid w:val="004E0AC2"/>
    <w:rsid w:val="004E2578"/>
    <w:rsid w:val="004E3558"/>
    <w:rsid w:val="004E7B8C"/>
    <w:rsid w:val="004F0E80"/>
    <w:rsid w:val="004F1EAA"/>
    <w:rsid w:val="004F596E"/>
    <w:rsid w:val="004F7393"/>
    <w:rsid w:val="0051607C"/>
    <w:rsid w:val="00517578"/>
    <w:rsid w:val="0052164C"/>
    <w:rsid w:val="0052193A"/>
    <w:rsid w:val="00525622"/>
    <w:rsid w:val="00530A84"/>
    <w:rsid w:val="00530C27"/>
    <w:rsid w:val="00531A99"/>
    <w:rsid w:val="00532FA1"/>
    <w:rsid w:val="00535DC2"/>
    <w:rsid w:val="00536CB9"/>
    <w:rsid w:val="005407D8"/>
    <w:rsid w:val="00544D43"/>
    <w:rsid w:val="00545F47"/>
    <w:rsid w:val="0055031E"/>
    <w:rsid w:val="00551591"/>
    <w:rsid w:val="00563B54"/>
    <w:rsid w:val="00565022"/>
    <w:rsid w:val="005745CC"/>
    <w:rsid w:val="00575D97"/>
    <w:rsid w:val="00577BE3"/>
    <w:rsid w:val="00580002"/>
    <w:rsid w:val="00581D1C"/>
    <w:rsid w:val="00591043"/>
    <w:rsid w:val="00594BEC"/>
    <w:rsid w:val="005A34DD"/>
    <w:rsid w:val="005A52E5"/>
    <w:rsid w:val="005A58C5"/>
    <w:rsid w:val="005B0AF0"/>
    <w:rsid w:val="005B14AA"/>
    <w:rsid w:val="005C0C89"/>
    <w:rsid w:val="005C4F32"/>
    <w:rsid w:val="005C6FAD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2908"/>
    <w:rsid w:val="00610698"/>
    <w:rsid w:val="00615576"/>
    <w:rsid w:val="006165AE"/>
    <w:rsid w:val="0062114D"/>
    <w:rsid w:val="00622077"/>
    <w:rsid w:val="0062748B"/>
    <w:rsid w:val="00627D0B"/>
    <w:rsid w:val="00630A29"/>
    <w:rsid w:val="00631A1C"/>
    <w:rsid w:val="00632CA3"/>
    <w:rsid w:val="00637A2D"/>
    <w:rsid w:val="00637AB1"/>
    <w:rsid w:val="00641E58"/>
    <w:rsid w:val="00642455"/>
    <w:rsid w:val="006441DF"/>
    <w:rsid w:val="006468D8"/>
    <w:rsid w:val="00647998"/>
    <w:rsid w:val="00650031"/>
    <w:rsid w:val="00653682"/>
    <w:rsid w:val="006555B2"/>
    <w:rsid w:val="00655803"/>
    <w:rsid w:val="00655DD8"/>
    <w:rsid w:val="006573E1"/>
    <w:rsid w:val="00657927"/>
    <w:rsid w:val="00662A06"/>
    <w:rsid w:val="00664F91"/>
    <w:rsid w:val="0066577A"/>
    <w:rsid w:val="006718DC"/>
    <w:rsid w:val="00671ABA"/>
    <w:rsid w:val="006734EE"/>
    <w:rsid w:val="00675D9B"/>
    <w:rsid w:val="006957F8"/>
    <w:rsid w:val="00695EFA"/>
    <w:rsid w:val="0069607E"/>
    <w:rsid w:val="00696371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C53F3"/>
    <w:rsid w:val="006D27A2"/>
    <w:rsid w:val="006D3900"/>
    <w:rsid w:val="006D6D9A"/>
    <w:rsid w:val="006D7DD3"/>
    <w:rsid w:val="006E09A6"/>
    <w:rsid w:val="006E129D"/>
    <w:rsid w:val="006E204E"/>
    <w:rsid w:val="006E3974"/>
    <w:rsid w:val="006E3BC1"/>
    <w:rsid w:val="006E65AF"/>
    <w:rsid w:val="006F1770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10F37"/>
    <w:rsid w:val="0071587C"/>
    <w:rsid w:val="00717588"/>
    <w:rsid w:val="00722373"/>
    <w:rsid w:val="00726C4D"/>
    <w:rsid w:val="00730E2E"/>
    <w:rsid w:val="0073134C"/>
    <w:rsid w:val="0073383C"/>
    <w:rsid w:val="00734E45"/>
    <w:rsid w:val="00742516"/>
    <w:rsid w:val="00742B0F"/>
    <w:rsid w:val="007457B6"/>
    <w:rsid w:val="007465EA"/>
    <w:rsid w:val="0075569D"/>
    <w:rsid w:val="00762814"/>
    <w:rsid w:val="007651AB"/>
    <w:rsid w:val="00766EF0"/>
    <w:rsid w:val="0077012A"/>
    <w:rsid w:val="00770D8F"/>
    <w:rsid w:val="00771D67"/>
    <w:rsid w:val="00773A7B"/>
    <w:rsid w:val="0077500C"/>
    <w:rsid w:val="00785E8F"/>
    <w:rsid w:val="00790233"/>
    <w:rsid w:val="00794A22"/>
    <w:rsid w:val="007A3119"/>
    <w:rsid w:val="007A40C0"/>
    <w:rsid w:val="007A5B9B"/>
    <w:rsid w:val="007B1C80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6C4E"/>
    <w:rsid w:val="007D7B9F"/>
    <w:rsid w:val="007E1794"/>
    <w:rsid w:val="007E44FA"/>
    <w:rsid w:val="007E6FAD"/>
    <w:rsid w:val="007E75FC"/>
    <w:rsid w:val="007E7638"/>
    <w:rsid w:val="007F5E21"/>
    <w:rsid w:val="007F755C"/>
    <w:rsid w:val="00800BA2"/>
    <w:rsid w:val="00802203"/>
    <w:rsid w:val="0080270F"/>
    <w:rsid w:val="00804200"/>
    <w:rsid w:val="008050B5"/>
    <w:rsid w:val="0081380E"/>
    <w:rsid w:val="008204A7"/>
    <w:rsid w:val="008215CA"/>
    <w:rsid w:val="00821F0D"/>
    <w:rsid w:val="00824DE0"/>
    <w:rsid w:val="008353FF"/>
    <w:rsid w:val="00835AD8"/>
    <w:rsid w:val="00835E89"/>
    <w:rsid w:val="00837EED"/>
    <w:rsid w:val="00840363"/>
    <w:rsid w:val="00840A41"/>
    <w:rsid w:val="00840E7B"/>
    <w:rsid w:val="008412E6"/>
    <w:rsid w:val="00843652"/>
    <w:rsid w:val="008459FA"/>
    <w:rsid w:val="00863858"/>
    <w:rsid w:val="00863C1D"/>
    <w:rsid w:val="00864F97"/>
    <w:rsid w:val="008704B4"/>
    <w:rsid w:val="00871721"/>
    <w:rsid w:val="00873D6E"/>
    <w:rsid w:val="0087798E"/>
    <w:rsid w:val="00877C16"/>
    <w:rsid w:val="008858F9"/>
    <w:rsid w:val="008A5249"/>
    <w:rsid w:val="008A59AB"/>
    <w:rsid w:val="008B2F59"/>
    <w:rsid w:val="008B4AAB"/>
    <w:rsid w:val="008B73D3"/>
    <w:rsid w:val="008C1527"/>
    <w:rsid w:val="008C1919"/>
    <w:rsid w:val="008C2B36"/>
    <w:rsid w:val="008D2691"/>
    <w:rsid w:val="008D31E1"/>
    <w:rsid w:val="008D3605"/>
    <w:rsid w:val="008D7C4B"/>
    <w:rsid w:val="008E25E2"/>
    <w:rsid w:val="008E336A"/>
    <w:rsid w:val="008E7C67"/>
    <w:rsid w:val="008E7C82"/>
    <w:rsid w:val="008F3663"/>
    <w:rsid w:val="00902E4C"/>
    <w:rsid w:val="00905DA5"/>
    <w:rsid w:val="009163ED"/>
    <w:rsid w:val="00922DB4"/>
    <w:rsid w:val="00926898"/>
    <w:rsid w:val="0092694F"/>
    <w:rsid w:val="00926A00"/>
    <w:rsid w:val="00927011"/>
    <w:rsid w:val="0092773C"/>
    <w:rsid w:val="00934C1A"/>
    <w:rsid w:val="0094267C"/>
    <w:rsid w:val="00943BFA"/>
    <w:rsid w:val="00945E9B"/>
    <w:rsid w:val="00960137"/>
    <w:rsid w:val="00962983"/>
    <w:rsid w:val="00965489"/>
    <w:rsid w:val="00966510"/>
    <w:rsid w:val="009672F7"/>
    <w:rsid w:val="009716D3"/>
    <w:rsid w:val="009767C0"/>
    <w:rsid w:val="00984257"/>
    <w:rsid w:val="00985FCA"/>
    <w:rsid w:val="00990EDD"/>
    <w:rsid w:val="00991466"/>
    <w:rsid w:val="00992E44"/>
    <w:rsid w:val="009937F3"/>
    <w:rsid w:val="00995411"/>
    <w:rsid w:val="009A0578"/>
    <w:rsid w:val="009A237A"/>
    <w:rsid w:val="009A2DDF"/>
    <w:rsid w:val="009A3671"/>
    <w:rsid w:val="009B026B"/>
    <w:rsid w:val="009B138A"/>
    <w:rsid w:val="009B3692"/>
    <w:rsid w:val="009C29FF"/>
    <w:rsid w:val="009C37A8"/>
    <w:rsid w:val="009C77F6"/>
    <w:rsid w:val="009D401E"/>
    <w:rsid w:val="009E113C"/>
    <w:rsid w:val="009E5E99"/>
    <w:rsid w:val="009F22FE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124C7"/>
    <w:rsid w:val="00A12E64"/>
    <w:rsid w:val="00A141F6"/>
    <w:rsid w:val="00A14C57"/>
    <w:rsid w:val="00A17A40"/>
    <w:rsid w:val="00A20014"/>
    <w:rsid w:val="00A20BA3"/>
    <w:rsid w:val="00A21ED2"/>
    <w:rsid w:val="00A249F6"/>
    <w:rsid w:val="00A26938"/>
    <w:rsid w:val="00A333DD"/>
    <w:rsid w:val="00A35D81"/>
    <w:rsid w:val="00A442FD"/>
    <w:rsid w:val="00A4561E"/>
    <w:rsid w:val="00A46AA3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615"/>
    <w:rsid w:val="00AA4E34"/>
    <w:rsid w:val="00AB30E2"/>
    <w:rsid w:val="00AB5C51"/>
    <w:rsid w:val="00AC11AA"/>
    <w:rsid w:val="00AC3FD1"/>
    <w:rsid w:val="00AC4268"/>
    <w:rsid w:val="00AC70EE"/>
    <w:rsid w:val="00AC7B26"/>
    <w:rsid w:val="00AD19E7"/>
    <w:rsid w:val="00AE7380"/>
    <w:rsid w:val="00B03739"/>
    <w:rsid w:val="00B048E7"/>
    <w:rsid w:val="00B0591C"/>
    <w:rsid w:val="00B10506"/>
    <w:rsid w:val="00B11C7E"/>
    <w:rsid w:val="00B129AC"/>
    <w:rsid w:val="00B13F0E"/>
    <w:rsid w:val="00B15913"/>
    <w:rsid w:val="00B171AF"/>
    <w:rsid w:val="00B17ABF"/>
    <w:rsid w:val="00B30D7D"/>
    <w:rsid w:val="00B36029"/>
    <w:rsid w:val="00B3692D"/>
    <w:rsid w:val="00B4001D"/>
    <w:rsid w:val="00B42733"/>
    <w:rsid w:val="00B4694A"/>
    <w:rsid w:val="00B5033C"/>
    <w:rsid w:val="00B51431"/>
    <w:rsid w:val="00B53A51"/>
    <w:rsid w:val="00B546FB"/>
    <w:rsid w:val="00B629E9"/>
    <w:rsid w:val="00B63018"/>
    <w:rsid w:val="00B67ABD"/>
    <w:rsid w:val="00B67CF6"/>
    <w:rsid w:val="00B748A8"/>
    <w:rsid w:val="00B81F3C"/>
    <w:rsid w:val="00B8258D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B0CBE"/>
    <w:rsid w:val="00BB30ED"/>
    <w:rsid w:val="00BB5BF8"/>
    <w:rsid w:val="00BB6C7E"/>
    <w:rsid w:val="00BB7C36"/>
    <w:rsid w:val="00BC04F2"/>
    <w:rsid w:val="00BC2987"/>
    <w:rsid w:val="00BC565F"/>
    <w:rsid w:val="00BC59BE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7C4A"/>
    <w:rsid w:val="00C10F0E"/>
    <w:rsid w:val="00C12FBB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88E"/>
    <w:rsid w:val="00C656D4"/>
    <w:rsid w:val="00C6744A"/>
    <w:rsid w:val="00C70366"/>
    <w:rsid w:val="00C70598"/>
    <w:rsid w:val="00C7256D"/>
    <w:rsid w:val="00C752E4"/>
    <w:rsid w:val="00C77074"/>
    <w:rsid w:val="00C80880"/>
    <w:rsid w:val="00C9009C"/>
    <w:rsid w:val="00C900B8"/>
    <w:rsid w:val="00C915F4"/>
    <w:rsid w:val="00C91D45"/>
    <w:rsid w:val="00C926D0"/>
    <w:rsid w:val="00C944E2"/>
    <w:rsid w:val="00CA02BD"/>
    <w:rsid w:val="00CA1C39"/>
    <w:rsid w:val="00CA4105"/>
    <w:rsid w:val="00CA63E8"/>
    <w:rsid w:val="00CB50CD"/>
    <w:rsid w:val="00CB7133"/>
    <w:rsid w:val="00CB7890"/>
    <w:rsid w:val="00CC24A6"/>
    <w:rsid w:val="00CC32A4"/>
    <w:rsid w:val="00CC4B0A"/>
    <w:rsid w:val="00CC60F0"/>
    <w:rsid w:val="00CD0AFF"/>
    <w:rsid w:val="00CD2241"/>
    <w:rsid w:val="00CD2F56"/>
    <w:rsid w:val="00CD3F23"/>
    <w:rsid w:val="00CE1200"/>
    <w:rsid w:val="00CE27F5"/>
    <w:rsid w:val="00CE7E0A"/>
    <w:rsid w:val="00CF29E0"/>
    <w:rsid w:val="00CF7EC5"/>
    <w:rsid w:val="00D03D98"/>
    <w:rsid w:val="00D05A08"/>
    <w:rsid w:val="00D07EE5"/>
    <w:rsid w:val="00D10E04"/>
    <w:rsid w:val="00D1122A"/>
    <w:rsid w:val="00D14309"/>
    <w:rsid w:val="00D20691"/>
    <w:rsid w:val="00D2552E"/>
    <w:rsid w:val="00D27866"/>
    <w:rsid w:val="00D343B9"/>
    <w:rsid w:val="00D3512C"/>
    <w:rsid w:val="00D364ED"/>
    <w:rsid w:val="00D37508"/>
    <w:rsid w:val="00D37540"/>
    <w:rsid w:val="00D37716"/>
    <w:rsid w:val="00D40706"/>
    <w:rsid w:val="00D41E84"/>
    <w:rsid w:val="00D454B5"/>
    <w:rsid w:val="00D4578A"/>
    <w:rsid w:val="00D457D5"/>
    <w:rsid w:val="00D47AF2"/>
    <w:rsid w:val="00D521F2"/>
    <w:rsid w:val="00D568CB"/>
    <w:rsid w:val="00D6086A"/>
    <w:rsid w:val="00D60C1D"/>
    <w:rsid w:val="00D637C8"/>
    <w:rsid w:val="00D709BB"/>
    <w:rsid w:val="00D81D8B"/>
    <w:rsid w:val="00D82614"/>
    <w:rsid w:val="00D839C7"/>
    <w:rsid w:val="00D856E2"/>
    <w:rsid w:val="00D86D91"/>
    <w:rsid w:val="00D9536E"/>
    <w:rsid w:val="00DA2518"/>
    <w:rsid w:val="00DA436D"/>
    <w:rsid w:val="00DA559A"/>
    <w:rsid w:val="00DB0B19"/>
    <w:rsid w:val="00DB2200"/>
    <w:rsid w:val="00DB2FCE"/>
    <w:rsid w:val="00DC00F8"/>
    <w:rsid w:val="00DC34A0"/>
    <w:rsid w:val="00DC41CA"/>
    <w:rsid w:val="00DC5340"/>
    <w:rsid w:val="00DC5E32"/>
    <w:rsid w:val="00DC71FF"/>
    <w:rsid w:val="00DD0055"/>
    <w:rsid w:val="00DD0483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07829"/>
    <w:rsid w:val="00E16C51"/>
    <w:rsid w:val="00E172C0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5933"/>
    <w:rsid w:val="00E47927"/>
    <w:rsid w:val="00E531A4"/>
    <w:rsid w:val="00E54926"/>
    <w:rsid w:val="00E57763"/>
    <w:rsid w:val="00E62465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6A1E"/>
    <w:rsid w:val="00E97221"/>
    <w:rsid w:val="00EA20AF"/>
    <w:rsid w:val="00EA5C84"/>
    <w:rsid w:val="00EA6E95"/>
    <w:rsid w:val="00EB212A"/>
    <w:rsid w:val="00EB4B67"/>
    <w:rsid w:val="00EB6797"/>
    <w:rsid w:val="00EC0FBC"/>
    <w:rsid w:val="00EC2048"/>
    <w:rsid w:val="00EC230D"/>
    <w:rsid w:val="00EC6B33"/>
    <w:rsid w:val="00EC6C66"/>
    <w:rsid w:val="00ED240B"/>
    <w:rsid w:val="00ED6ABF"/>
    <w:rsid w:val="00EE04CF"/>
    <w:rsid w:val="00EE0A5B"/>
    <w:rsid w:val="00EE7439"/>
    <w:rsid w:val="00EF0999"/>
    <w:rsid w:val="00F0296C"/>
    <w:rsid w:val="00F03015"/>
    <w:rsid w:val="00F06CE6"/>
    <w:rsid w:val="00F1621A"/>
    <w:rsid w:val="00F1672E"/>
    <w:rsid w:val="00F226B2"/>
    <w:rsid w:val="00F239D2"/>
    <w:rsid w:val="00F23E69"/>
    <w:rsid w:val="00F27AD1"/>
    <w:rsid w:val="00F31D74"/>
    <w:rsid w:val="00F41EC2"/>
    <w:rsid w:val="00F47F2B"/>
    <w:rsid w:val="00F56A68"/>
    <w:rsid w:val="00F57C96"/>
    <w:rsid w:val="00F626C0"/>
    <w:rsid w:val="00F63D34"/>
    <w:rsid w:val="00F65902"/>
    <w:rsid w:val="00F70CC5"/>
    <w:rsid w:val="00F72363"/>
    <w:rsid w:val="00F72573"/>
    <w:rsid w:val="00F75798"/>
    <w:rsid w:val="00F75930"/>
    <w:rsid w:val="00F811A9"/>
    <w:rsid w:val="00F81825"/>
    <w:rsid w:val="00F83EC8"/>
    <w:rsid w:val="00F94AD2"/>
    <w:rsid w:val="00F9772C"/>
    <w:rsid w:val="00FA1E18"/>
    <w:rsid w:val="00FA1F5D"/>
    <w:rsid w:val="00FA2128"/>
    <w:rsid w:val="00FA4B38"/>
    <w:rsid w:val="00FA77D8"/>
    <w:rsid w:val="00FB031E"/>
    <w:rsid w:val="00FB16C9"/>
    <w:rsid w:val="00FC6365"/>
    <w:rsid w:val="00FC7AD6"/>
    <w:rsid w:val="00FD2E09"/>
    <w:rsid w:val="00FE2AD9"/>
    <w:rsid w:val="00FE2BE6"/>
    <w:rsid w:val="00FE42BB"/>
    <w:rsid w:val="00FE49E2"/>
    <w:rsid w:val="00FE56FA"/>
    <w:rsid w:val="00FE6691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51</cp:revision>
  <cp:lastPrinted>2023-06-21T00:26:00Z</cp:lastPrinted>
  <dcterms:created xsi:type="dcterms:W3CDTF">2023-06-20T22:37:00Z</dcterms:created>
  <dcterms:modified xsi:type="dcterms:W3CDTF">2023-06-21T00:55:00Z</dcterms:modified>
</cp:coreProperties>
</file>